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A635" w14:textId="77777777" w:rsidR="00EF39A3"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8"/>
        <w:gridCol w:w="288"/>
        <w:gridCol w:w="288"/>
        <w:gridCol w:w="889"/>
        <w:gridCol w:w="890"/>
        <w:gridCol w:w="1147"/>
        <w:gridCol w:w="4281"/>
        <w:gridCol w:w="1187"/>
        <w:gridCol w:w="934"/>
        <w:gridCol w:w="922"/>
        <w:gridCol w:w="1067"/>
        <w:gridCol w:w="531"/>
        <w:gridCol w:w="1501"/>
        <w:gridCol w:w="781"/>
        <w:gridCol w:w="146"/>
      </w:tblGrid>
      <w:tr w:rsidR="004863C6" w:rsidRPr="004863C6" w14:paraId="702F8637" w14:textId="77777777" w:rsidTr="004863C6">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762EBC9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7A06136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623E7FB"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A87689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7C54678"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662D57F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49467A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C58A7E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r>
      <w:tr w:rsidR="004863C6" w:rsidRPr="004863C6" w14:paraId="7FB5FF49" w14:textId="77777777" w:rsidTr="004863C6">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6A3CD8B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B523A72"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5C990513"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6485B0"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C699E56"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AEC043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B6A6394"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B7B2E8F" w14:textId="77777777" w:rsidR="004863C6" w:rsidRPr="004863C6" w:rsidRDefault="004863C6" w:rsidP="004863C6">
            <w:pPr>
              <w:jc w:val="left"/>
              <w:rPr>
                <w:rFonts w:eastAsia="Times New Roman"/>
                <w:color w:val="000000"/>
                <w:kern w:val="0"/>
                <w:sz w:val="12"/>
                <w:szCs w:val="12"/>
                <w:lang w:eastAsia="tr-TR"/>
                <w14:ligatures w14:val="none"/>
              </w:rPr>
            </w:pPr>
          </w:p>
        </w:tc>
      </w:tr>
      <w:tr w:rsidR="004863C6" w:rsidRPr="004863C6" w14:paraId="5A064F38" w14:textId="77777777" w:rsidTr="004863C6">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040F7D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14D387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A7B045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C626DC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371A1B8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F9FA2C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2A355D41"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5C4744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52A436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3168B43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18D5734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FB3219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61D42D4"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B997ABC" w14:textId="77777777" w:rsidR="004863C6" w:rsidRPr="004863C6" w:rsidRDefault="004863C6" w:rsidP="004863C6">
            <w:pPr>
              <w:jc w:val="left"/>
              <w:rPr>
                <w:rFonts w:eastAsia="Times New Roman"/>
                <w:color w:val="000000"/>
                <w:kern w:val="0"/>
                <w:sz w:val="12"/>
                <w:szCs w:val="12"/>
                <w:lang w:eastAsia="tr-TR"/>
                <w14:ligatures w14:val="none"/>
              </w:rPr>
            </w:pPr>
          </w:p>
        </w:tc>
      </w:tr>
      <w:tr w:rsidR="004863C6" w:rsidRPr="004863C6" w14:paraId="07491B57" w14:textId="77777777" w:rsidTr="004863C6">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F19F7C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435E5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88042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143B5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BİLİMSEL KEŞİF YOLCULUĞU</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36278B"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Bilimsel Bilgiye Ulaşma Yolları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1597C15C"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FB.3.1.1. Bilimsel bilgiye ulaşma yollarını sorgulayabilme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9E1B34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Merak ettiği bilimsel bir konuyu tanımlar.</w:t>
            </w:r>
            <w:r w:rsidRPr="004863C6">
              <w:rPr>
                <w:rFonts w:eastAsia="Times New Roman"/>
                <w:color w:val="000000"/>
                <w:kern w:val="0"/>
                <w:sz w:val="16"/>
                <w:szCs w:val="16"/>
                <w:lang w:eastAsia="tr-TR"/>
                <w14:ligatures w14:val="none"/>
              </w:rPr>
              <w:br/>
              <w:t>b)  İlgili konu hakkında sorular sorar.</w:t>
            </w:r>
            <w:r w:rsidRPr="004863C6">
              <w:rPr>
                <w:rFonts w:eastAsia="Times New Roman"/>
                <w:color w:val="000000"/>
                <w:kern w:val="0"/>
                <w:sz w:val="16"/>
                <w:szCs w:val="16"/>
                <w:lang w:eastAsia="tr-TR"/>
                <w14:ligatures w14:val="none"/>
              </w:rPr>
              <w:br/>
              <w:t>c)  Sorularını cevaplamaya yönelik bilgi toplar.</w:t>
            </w:r>
            <w:r w:rsidRPr="004863C6">
              <w:rPr>
                <w:rFonts w:eastAsia="Times New Roman"/>
                <w:color w:val="000000"/>
                <w:kern w:val="0"/>
                <w:sz w:val="16"/>
                <w:szCs w:val="16"/>
                <w:lang w:eastAsia="tr-TR"/>
                <w14:ligatures w14:val="none"/>
              </w:rPr>
              <w:br/>
              <w:t>ç)  Bilimsel bilgiye ulaşma yollarının uygunluğunu değerlendirir.</w:t>
            </w:r>
            <w:r w:rsidRPr="004863C6">
              <w:rPr>
                <w:rFonts w:eastAsia="Times New Roman"/>
                <w:color w:val="000000"/>
                <w:kern w:val="0"/>
                <w:sz w:val="16"/>
                <w:szCs w:val="16"/>
                <w:lang w:eastAsia="tr-TR"/>
                <w14:ligatures w14:val="none"/>
              </w:rPr>
              <w:br/>
              <w:t>d)  Toplanan bilgiler üzerinden bilimsel bilgiye ulaşma yollarına ilişkin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A85DE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akran değerlendirme formu,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 xml:space="preserve">Öğrencilerin bilimsel bilgiye ulaşma yolları hakkındaki çıkarımları akran değerlendirme formu ile değerlendirilebilir. Öğrencilerin bilim insanlarının özelliklerini gösteren bir poster hazırlamaları sağlanabilir. Bu görevin değerlendirilmesinde analitik dereceli puanlama anahtarı kullanılabilir.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26A5A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SDB2.2. İş Birliği</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ADEFD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D7658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5E8BA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İlköğretim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20C543" w14:textId="07776EF5"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 xml:space="preserve">Bilimsel bilgiye ulaşma yolları ile ilgili bir çizgi film izletilebilir. Bilim insanlarının çalışmalarını anlatan öyküler okutulabilir. Örneğin Tübitak Bilim ve Çocuk dergisinde Simit ve </w:t>
            </w:r>
            <w:proofErr w:type="spellStart"/>
            <w:r w:rsidRPr="008B1C4F">
              <w:rPr>
                <w:rFonts w:eastAsia="Times New Roman"/>
                <w:color w:val="000000"/>
                <w:kern w:val="0"/>
                <w:sz w:val="14"/>
                <w:szCs w:val="14"/>
                <w:lang w:eastAsia="tr-TR"/>
                <w14:ligatures w14:val="none"/>
              </w:rPr>
              <w:t>Peynir’le</w:t>
            </w:r>
            <w:proofErr w:type="spellEnd"/>
            <w:r w:rsidRPr="008B1C4F">
              <w:rPr>
                <w:rFonts w:eastAsia="Times New Roman"/>
                <w:color w:val="000000"/>
                <w:kern w:val="0"/>
                <w:sz w:val="14"/>
                <w:szCs w:val="14"/>
                <w:lang w:eastAsia="tr-TR"/>
                <w14:ligatures w14:val="none"/>
              </w:rPr>
              <w:t xml:space="preserve"> Bilim İnsanı Öyküleri gibi diğer dijital basılı yayınlardan yararlanılabilir. Bir bilim insanının yaşamı ve çalışmalarını konu alan video izletilebilir.  Bilimsel bilgiye ulaşma yolları veya bilim insanlarının özellikleri ile ilgili oyun oluşturmaları </w:t>
            </w:r>
            <w:r w:rsidR="008B1C4F" w:rsidRPr="008B1C4F">
              <w:rPr>
                <w:rFonts w:eastAsia="Times New Roman"/>
                <w:color w:val="000000"/>
                <w:kern w:val="0"/>
                <w:sz w:val="14"/>
                <w:szCs w:val="14"/>
                <w:lang w:eastAsia="tr-TR"/>
                <w14:ligatures w14:val="none"/>
              </w:rPr>
              <w:t>istenebilir. Bir</w:t>
            </w:r>
            <w:r w:rsidRPr="008B1C4F">
              <w:rPr>
                <w:rFonts w:eastAsia="Times New Roman"/>
                <w:color w:val="000000"/>
                <w:kern w:val="0"/>
                <w:sz w:val="14"/>
                <w:szCs w:val="14"/>
                <w:lang w:eastAsia="tr-TR"/>
                <w14:ligatures w14:val="none"/>
              </w:rPr>
              <w:t xml:space="preserve"> bilim insanının yaşamını konu edinen drama çalışması yaptırılabilir. Bir bilim insanının yaşamı ve çalışmaları hakkında hikâye yazmaları, karikatür veya çizgi roman çizmeleri veya bunları dijital ortamda hazırlamaları sağlanabilir. İstanbul İslam Bilim ve Teknoloji Müzesi’nde ve bilim merkezlerinde sanal tur yaptırılabilir. Farklı konularda ülkemizin tarihini öğrenmek için daha istekli olmaları ve bu yolla millî kimlikleri ile ilgili farkındalıklarının da artırılması desteklenebilir.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3C605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r>
      <w:tr w:rsidR="004863C6" w:rsidRPr="004863C6" w14:paraId="660694F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AAA866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F25D22"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EEB9AAC"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F99909A"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4D2ECD"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5909338E"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510BBA8F"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00CFF9"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C375D00"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2F77ECD"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BC841FC"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C982D4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50DB045"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93018B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531E40E"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FCDC952"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258CFA0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2C60D0E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93A4EFD"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CF4EE1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B5DD7D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2A2D5E7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98CF60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FC6863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1E17BD8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42DDE7D"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64B0FEE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52F6231"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35D6EB30"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094DCF"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CFAA89C"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7233B2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DA1B9F0"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066F373"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8962C4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FBD5DB7"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3EBD1F7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86C67E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1DADCA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745128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8960FD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5FEB8CB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A81425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7BDB980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263AE1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351989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FAEB7B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CCAC39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9BD7494"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42E48F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EB2784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53E5596"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C0FD1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BB0DE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109AD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B1076E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BİLİMSEL KEŞİF YOLCULUĞU</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1AF5FFB"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Bilimsel Bilgiye Ulaşma Yolları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6001D9A7"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FB.3.1.1. Bilimsel bilgiye ulaşma yollarını sorgulayabilme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4207C1B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Merak ettiği bilimsel bir konuyu tanımlar.</w:t>
            </w:r>
            <w:r w:rsidRPr="004863C6">
              <w:rPr>
                <w:rFonts w:eastAsia="Times New Roman"/>
                <w:color w:val="000000"/>
                <w:kern w:val="0"/>
                <w:sz w:val="16"/>
                <w:szCs w:val="16"/>
                <w:lang w:eastAsia="tr-TR"/>
                <w14:ligatures w14:val="none"/>
              </w:rPr>
              <w:br/>
              <w:t>b)  İlgili konu hakkında sorular sorar.</w:t>
            </w:r>
            <w:r w:rsidRPr="004863C6">
              <w:rPr>
                <w:rFonts w:eastAsia="Times New Roman"/>
                <w:color w:val="000000"/>
                <w:kern w:val="0"/>
                <w:sz w:val="16"/>
                <w:szCs w:val="16"/>
                <w:lang w:eastAsia="tr-TR"/>
                <w14:ligatures w14:val="none"/>
              </w:rPr>
              <w:br/>
              <w:t>c)  Sorularını cevaplamaya yönelik bilgi toplar.</w:t>
            </w:r>
            <w:r w:rsidRPr="004863C6">
              <w:rPr>
                <w:rFonts w:eastAsia="Times New Roman"/>
                <w:color w:val="000000"/>
                <w:kern w:val="0"/>
                <w:sz w:val="16"/>
                <w:szCs w:val="16"/>
                <w:lang w:eastAsia="tr-TR"/>
                <w14:ligatures w14:val="none"/>
              </w:rPr>
              <w:br/>
              <w:t>ç)  Bilimsel bilgiye ulaşma yollarının uygunluğunu değerlendirir.</w:t>
            </w:r>
            <w:r w:rsidRPr="004863C6">
              <w:rPr>
                <w:rFonts w:eastAsia="Times New Roman"/>
                <w:color w:val="000000"/>
                <w:kern w:val="0"/>
                <w:sz w:val="16"/>
                <w:szCs w:val="16"/>
                <w:lang w:eastAsia="tr-TR"/>
                <w14:ligatures w14:val="none"/>
              </w:rPr>
              <w:br/>
              <w:t>d)  Toplanan bilgiler üzerinden bilimsel bilgiye ulaşma yollarına ilişkin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9F98D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akran değerlendirme formu,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 xml:space="preserve">Öğrencilerin bilimsel bilgiye ulaşma yolları hakkındaki çıkarımları akran değerlendirme formu ile değerlendirilebilir. Öğrencilerin bilim insanlarının özelliklerini gösteren bir poster hazırlamaları sağlanabilir. Bu görevin değerlendirilmesinde analitik dereceli puanlama anahtarı kullanılabilir.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B6762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SDB2.2. İş Birliği</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DE683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4FECF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43104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D37AF0"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 xml:space="preserve">Bilimsel bilgiye ulaşma yolları ile ilgili bir çizgi film izletilebilir. Bilim insanlarının çalışmalarını anlatan öyküler okutulabilir. Örneğin Tübitak Bilim ve Çocuk dergisinde Simit ve </w:t>
            </w:r>
            <w:proofErr w:type="spellStart"/>
            <w:r w:rsidRPr="008B1C4F">
              <w:rPr>
                <w:rFonts w:eastAsia="Times New Roman"/>
                <w:color w:val="000000"/>
                <w:kern w:val="0"/>
                <w:sz w:val="14"/>
                <w:szCs w:val="14"/>
                <w:lang w:eastAsia="tr-TR"/>
                <w14:ligatures w14:val="none"/>
              </w:rPr>
              <w:t>Peynir’le</w:t>
            </w:r>
            <w:proofErr w:type="spellEnd"/>
            <w:r w:rsidRPr="008B1C4F">
              <w:rPr>
                <w:rFonts w:eastAsia="Times New Roman"/>
                <w:color w:val="000000"/>
                <w:kern w:val="0"/>
                <w:sz w:val="14"/>
                <w:szCs w:val="14"/>
                <w:lang w:eastAsia="tr-TR"/>
                <w14:ligatures w14:val="none"/>
              </w:rPr>
              <w:t xml:space="preserve"> Bilim İnsanı Öyküleri gibi diğer dijital basılı yayınlardan yararlanılabilir. Bir bilim insanının yaşamı ve çalışmalarını konu alan video izletilebilir.  Bilimsel bilgiye ulaşma yolları veya bilim insanlarının özellikleri ile ilgili oyun oluşturmaları </w:t>
            </w:r>
            <w:proofErr w:type="spellStart"/>
            <w:r w:rsidRPr="008B1C4F">
              <w:rPr>
                <w:rFonts w:eastAsia="Times New Roman"/>
                <w:color w:val="000000"/>
                <w:kern w:val="0"/>
                <w:sz w:val="14"/>
                <w:szCs w:val="14"/>
                <w:lang w:eastAsia="tr-TR"/>
                <w14:ligatures w14:val="none"/>
              </w:rPr>
              <w:t>istenebilir.Bir</w:t>
            </w:r>
            <w:proofErr w:type="spellEnd"/>
            <w:r w:rsidRPr="008B1C4F">
              <w:rPr>
                <w:rFonts w:eastAsia="Times New Roman"/>
                <w:color w:val="000000"/>
                <w:kern w:val="0"/>
                <w:sz w:val="14"/>
                <w:szCs w:val="14"/>
                <w:lang w:eastAsia="tr-TR"/>
                <w14:ligatures w14:val="none"/>
              </w:rPr>
              <w:t xml:space="preserve"> bilim insanının yaşamını konu edinen drama çalışması yaptırılabilir. Bir bilim insanının yaşamı ve çalışmaları hakkında hikâye yazmaları, karikatür veya çizgi roman çizmeleri veya bunları dijital ortamda hazırlamaları sağlanabilir. İstanbul İslam Bilim ve Teknoloji Müzesi’nde ve bilim merkezlerinde sanal tur yaptırılabilir. Farklı konularda ülkemizin tarihini öğrenmek için daha istekli olmaları ve bu yolla millî kimlikleri ile ilgili farkındalıklarının da artırılması desteklenebilir.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1FFD3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4640F68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B3F85FA"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3662C58"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BFDF13"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DD8ABC"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62015EF"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7F62ED1"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7A6EDC38"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0A033773"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72E7DB"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B35956D"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1B23A68"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D779061"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EEAC8F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02C3240"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A909386"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7784018"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31D165D6"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3F03969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07B4353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76A07C0"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9B80D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4F9C610"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D300C4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7550AE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48F9EA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34C62DA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60214CE"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493C8F3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35028D2"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253ADE53"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6FEE6B"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71A57AA"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8A1D19A"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2F2C74E"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6D4C45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B7C2E1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1EB20B4"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8E50F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69E296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CA78DB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32F486F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9EA714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62083F1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7169BCE2"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00800E4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4BB0B47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550786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1CCE48A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0C5B2CA"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B68C8D9"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EE0206"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ED08E2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F1ACC99"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452506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E2CC3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BC2550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9455DC4"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BİLİMSEL KEŞİF YOLCULUĞU</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2AE8B7"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Bilim İnsanlarının Özellikleri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1A2E9D62"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FB.3.1.2. Bilim insanlarının özelliklerine ilişkin genelleme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0958777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Bilim insanları hakkında bilgi toplar.</w:t>
            </w:r>
            <w:r w:rsidRPr="004863C6">
              <w:rPr>
                <w:rFonts w:eastAsia="Times New Roman"/>
                <w:color w:val="000000"/>
                <w:kern w:val="0"/>
                <w:sz w:val="16"/>
                <w:szCs w:val="16"/>
                <w:lang w:eastAsia="tr-TR"/>
                <w14:ligatures w14:val="none"/>
              </w:rPr>
              <w:br/>
              <w:t>b)  Bilim insanlarının ortak özelliklerini belirler.</w:t>
            </w:r>
            <w:r w:rsidRPr="004863C6">
              <w:rPr>
                <w:rFonts w:eastAsia="Times New Roman"/>
                <w:color w:val="000000"/>
                <w:kern w:val="0"/>
                <w:sz w:val="16"/>
                <w:szCs w:val="16"/>
                <w:lang w:eastAsia="tr-TR"/>
                <w14:ligatures w14:val="none"/>
              </w:rPr>
              <w:br/>
              <w:t>c)  Bilim insanlarının ortak olmayan özelliklerini belirler.</w:t>
            </w:r>
            <w:r w:rsidRPr="004863C6">
              <w:rPr>
                <w:rFonts w:eastAsia="Times New Roman"/>
                <w:color w:val="000000"/>
                <w:kern w:val="0"/>
                <w:sz w:val="16"/>
                <w:szCs w:val="16"/>
                <w:lang w:eastAsia="tr-TR"/>
                <w14:ligatures w14:val="none"/>
              </w:rPr>
              <w:br/>
              <w:t>ç)  Örüntüler üzerinden bilim insanlarının özellikleri hakkında önermede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EBF94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akran değerlendirme formu,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 xml:space="preserve">Öğrencilerin bilimsel bilgiye ulaşma yolları hakkındaki çıkarımları akran değerlendirme formu ile değerlendirilebilir. Öğrencilerin bilim insanlarının özelliklerini gösteren bir poster hazırlamaları sağlanabilir. Bu görevin değerlendirilmesinde analitik dereceli puanlama anahtarı kullanılabilir.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C70BF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SDB2.2. İş Birliği</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2296D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00771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E66D4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Hayvanları Koruma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FBEDAE"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 xml:space="preserve">Bilimsel bilgiye ulaşma yolları ile ilgili bir çizgi film izletilebilir. Bilim insanlarının çalışmalarını anlatan öyküler okutulabilir. Örneğin Tübitak Bilim ve Çocuk dergisinde Simit ve </w:t>
            </w:r>
            <w:proofErr w:type="spellStart"/>
            <w:r w:rsidRPr="008B1C4F">
              <w:rPr>
                <w:rFonts w:eastAsia="Times New Roman"/>
                <w:color w:val="000000"/>
                <w:kern w:val="0"/>
                <w:sz w:val="14"/>
                <w:szCs w:val="14"/>
                <w:lang w:eastAsia="tr-TR"/>
                <w14:ligatures w14:val="none"/>
              </w:rPr>
              <w:t>Peynir’le</w:t>
            </w:r>
            <w:proofErr w:type="spellEnd"/>
            <w:r w:rsidRPr="008B1C4F">
              <w:rPr>
                <w:rFonts w:eastAsia="Times New Roman"/>
                <w:color w:val="000000"/>
                <w:kern w:val="0"/>
                <w:sz w:val="14"/>
                <w:szCs w:val="14"/>
                <w:lang w:eastAsia="tr-TR"/>
                <w14:ligatures w14:val="none"/>
              </w:rPr>
              <w:t xml:space="preserve"> Bilim İnsanı Öyküleri gibi diğer dijital basılı yayınlardan yararlanılabilir. Bir bilim insanının yaşamı ve çalışmalarını konu alan video izletilebilir.  Bilimsel bilgiye ulaşma yolları veya bilim insanlarının özellikleri ile ilgili oyun oluşturmaları </w:t>
            </w:r>
            <w:proofErr w:type="spellStart"/>
            <w:r w:rsidRPr="008B1C4F">
              <w:rPr>
                <w:rFonts w:eastAsia="Times New Roman"/>
                <w:color w:val="000000"/>
                <w:kern w:val="0"/>
                <w:sz w:val="14"/>
                <w:szCs w:val="14"/>
                <w:lang w:eastAsia="tr-TR"/>
                <w14:ligatures w14:val="none"/>
              </w:rPr>
              <w:t>istenebilir.Bir</w:t>
            </w:r>
            <w:proofErr w:type="spellEnd"/>
            <w:r w:rsidRPr="008B1C4F">
              <w:rPr>
                <w:rFonts w:eastAsia="Times New Roman"/>
                <w:color w:val="000000"/>
                <w:kern w:val="0"/>
                <w:sz w:val="14"/>
                <w:szCs w:val="14"/>
                <w:lang w:eastAsia="tr-TR"/>
                <w14:ligatures w14:val="none"/>
              </w:rPr>
              <w:t xml:space="preserve"> bilim insanının yaşamını konu edinen drama çalışması yaptırılabilir. Bir bilim insanının yaşamı ve çalışmaları hakkında hikâye yazmaları, karikatür veya çizgi roman çizmeleri veya bunları dijital ortamda hazırlamaları sağlanabilir. İstanbul İslam Bilim ve Teknoloji Müzesi’nde ve bilim merkezlerinde sanal tur yaptırılabilir. Farklı konularda ülkemizin tarihini öğrenmek için daha istekli olmaları ve bu yolla millî kimlikleri ile ilgili farkındalıklarının da artırılması desteklenebilir.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D9E36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5FF6EE2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C0777E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227C42D"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A9DCDD6"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2EE5C45"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D566829"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E69D00"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1821EB00"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684119AB"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829794"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0FDD62B"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650DFB72"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743DB9"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A70BEF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25B04FD"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8DB3008"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BCE7FBE"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49F8F55A"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458F0D7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C046B8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709D8642"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63493F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A1DBD5C"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31F6163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8BFF54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730A95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70DC2EB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BDC0810"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6EE953A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83A7B2C"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693EA47"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8F6E79"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08DF924"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19BA41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AF38B55"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C35087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99247D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CF5B548"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32DFD5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65BEC6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F8945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046774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7A5B8B8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2505A47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483805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23E0316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6AD4DA9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2D1E0D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48AA7A6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F25CDE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8581E21"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788DFA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08FA149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4D43B99"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9387AB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6C8F6E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B3F05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179125"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 DÜNYASINA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3280EFC"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Canlıların Sınıflandırılması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72D3AB84"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FB.3.2.1. Canlıları; mikroskopla görülebilen canlılar, mantarlar, bitkiler ve hayvanlar olarak sınıflandırabilme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3D67DC3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benzer ve farklı niteliklerini belirler.</w:t>
            </w:r>
            <w:r w:rsidRPr="004863C6">
              <w:rPr>
                <w:rFonts w:eastAsia="Times New Roman"/>
                <w:color w:val="000000"/>
                <w:kern w:val="0"/>
                <w:sz w:val="16"/>
                <w:szCs w:val="16"/>
                <w:lang w:eastAsia="tr-TR"/>
                <w14:ligatures w14:val="none"/>
              </w:rPr>
              <w:br/>
              <w:t>b)  Canlıları niteliklerine göre ayırır.</w:t>
            </w:r>
            <w:r w:rsidRPr="004863C6">
              <w:rPr>
                <w:rFonts w:eastAsia="Times New Roman"/>
                <w:color w:val="000000"/>
                <w:kern w:val="0"/>
                <w:sz w:val="16"/>
                <w:szCs w:val="16"/>
                <w:lang w:eastAsia="tr-TR"/>
                <w14:ligatures w14:val="none"/>
              </w:rPr>
              <w:br/>
              <w:t>c)  Canlıları gruplandırır.</w:t>
            </w:r>
            <w:r w:rsidRPr="004863C6">
              <w:rPr>
                <w:rFonts w:eastAsia="Times New Roman"/>
                <w:color w:val="000000"/>
                <w:kern w:val="0"/>
                <w:sz w:val="16"/>
                <w:szCs w:val="16"/>
                <w:lang w:eastAsia="tr-TR"/>
                <w14:ligatures w14:val="none"/>
              </w:rPr>
              <w:br/>
              <w:t>ç)  Canlıları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780E2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yaprağı, gözlem formu, akran değerlendirme formu, performans görevi, öğrenci ürün dosyası kullanılabilir.</w:t>
            </w:r>
            <w:r w:rsidRPr="004863C6">
              <w:rPr>
                <w:rFonts w:eastAsia="Times New Roman"/>
                <w:color w:val="000000"/>
                <w:kern w:val="0"/>
                <w:sz w:val="12"/>
                <w:szCs w:val="12"/>
                <w:lang w:eastAsia="tr-TR"/>
                <w14:ligatures w14:val="none"/>
              </w:rPr>
              <w:br/>
              <w:t>Öğrencilerin canlıların sınıflandırılmasına ilişkin verileri kaydetmeleri için çalışma yaprakları ve gözlem formları kullanılabilir. Ayrıca duyu organlarının işlevleri ile ilgili etkinliklerde veriler çalışma yaprağına kaydedilebilir. Öğrencilerin birbirini değerlendirmesi akran değerlendirme formu ile gerçekleştirilebilir.</w:t>
            </w:r>
            <w:r w:rsidRPr="004863C6">
              <w:rPr>
                <w:rFonts w:eastAsia="Times New Roman"/>
                <w:color w:val="000000"/>
                <w:kern w:val="0"/>
                <w:sz w:val="12"/>
                <w:szCs w:val="12"/>
                <w:lang w:eastAsia="tr-TR"/>
                <w14:ligatures w14:val="none"/>
              </w:rPr>
              <w:br/>
              <w:t xml:space="preserve">Öğrencilere bir bitki veya hayvanın yaşam döngüsü ile ilgili özgün görseller oluşturma ya da yaşam döngüsünü konu alan rol oynama becerileri performans görevi olarak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C40F1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84ABA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BA9AB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 OB4. Görsel Okuryazarlık, OB9. Sanat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CD041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21C782"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Canlılık özelliklerini konu alan çizgi film, belgesel vb. görsel ve dijital materyallerden yararlanılabilir. Öğrencilerden canlı varlıklarla ilgili kartları, farklı duyulara hitap edebilecek materyalleri incelemeleri veya sınıflandırmaları istenebilir. Dijital içerikler yoluyla duyu organlarına yönelik inceleme yapmalarına olanak tanınabilir. Sınıfta, bitkilerin ve hayvanların yaşam döngülerini anlatan görsel materyaller incelenebilir. Bu görsel materyaller kullanılarak bitki ve hayvanların yaşam döngüleri ile ilgili hikâye oluşturulabilir ve canlandırma yaptırılabilir. Öğrencilerden biyomimikri örneklerini araştırıp paylaşmaları ya da tasarlamaları istenebilir. Canlı varlıklarla ilgili yapılan sınıflandırmaları dikkate alarak bir albüm oluşturmaları istenebilir. Duyu organlarının sağlığına ilişkin bir uzmanla görüşme yapılarak ayrıntılı bilgi edinilmesi sağlanabilir. Uzman kişi sınıfa davet edilebilir. Deri hastalıkları konusunda çalışmaları bulunan bilim insanı Hulusi Behçet ve bilimsel çalışmaları ile ilgili araştırma yapıp sunmaları istenebilir. Dijital araçları kullanarak yaşam döngüleri ile ilgili dijital içerik (video, poster vb.) tasarlayıp paylaşmaları istenebilir. Öğrencilere konuya ilişkin bir sosyal farkındalık görevi verilebilir. Örneğin ülkemizde nesli tükenmekte olan bir canlı hakkında sınıf panosu düzenlenebilir, okul gazetesi veya okul internet sitesinde yayımlanabilecek bir köşe yazısı hazırlanabilir. Öğrencilerin nesli tükenmekte olan bu canlılar ile ilgili edinimlerini aile ve çevreleri ile paylaşarak bu canlının korunması ile ilgili sosyal farkındalık oluşturmaları sağlanabilir.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EF9D1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5269830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825E4CE"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CFF1BD2"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DB2CD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0532C7D"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DE73E1"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10489F"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71BEC159"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3E0C7196"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6E63E0"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BFA872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51FC9E6"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F91313B"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01A7282"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1A7C968"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CE66F13"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F401302"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5B1A5AF8"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50C78BB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2473C3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1DD5920"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3B1105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ACCD324"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0ECCD76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36F932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A6C529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38A989DB"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E35BFAA"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1D20AFB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A01CE3C"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0251839B"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328071"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8762C33"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88A4D0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CB9CC15"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D6F999"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83256B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EECFC8A"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7F06A90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D8F94A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484701D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671F7FC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3E7514B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2CA85EC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52492899"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5BA75EC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EEBF96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7DCB704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009E624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72D1096"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6E23FAE"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0B1DECF"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2BD9AEB"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F3F6753"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4A12BC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1A200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34A999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FF3C805"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 DÜNYASINA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4D3333"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Canlıların Sınıflandırılması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5AB1D4A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FB.3.2.1. Canlıları; mikroskopla görülebilen canlılar, mantarlar, bitkiler ve hayvanlar olarak sınıflandırabilme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3384CE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benzer ve farklı niteliklerini belirler.</w:t>
            </w:r>
            <w:r w:rsidRPr="004863C6">
              <w:rPr>
                <w:rFonts w:eastAsia="Times New Roman"/>
                <w:color w:val="000000"/>
                <w:kern w:val="0"/>
                <w:sz w:val="16"/>
                <w:szCs w:val="16"/>
                <w:lang w:eastAsia="tr-TR"/>
                <w14:ligatures w14:val="none"/>
              </w:rPr>
              <w:br/>
              <w:t>b)  Canlıları niteliklerine göre ayırır.</w:t>
            </w:r>
            <w:r w:rsidRPr="004863C6">
              <w:rPr>
                <w:rFonts w:eastAsia="Times New Roman"/>
                <w:color w:val="000000"/>
                <w:kern w:val="0"/>
                <w:sz w:val="16"/>
                <w:szCs w:val="16"/>
                <w:lang w:eastAsia="tr-TR"/>
                <w14:ligatures w14:val="none"/>
              </w:rPr>
              <w:br/>
              <w:t>c)  Canlıları gruplandırır.</w:t>
            </w:r>
            <w:r w:rsidRPr="004863C6">
              <w:rPr>
                <w:rFonts w:eastAsia="Times New Roman"/>
                <w:color w:val="000000"/>
                <w:kern w:val="0"/>
                <w:sz w:val="16"/>
                <w:szCs w:val="16"/>
                <w:lang w:eastAsia="tr-TR"/>
                <w14:ligatures w14:val="none"/>
              </w:rPr>
              <w:br/>
              <w:t>ç)  Canlıları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EA4CB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yaprağı, gözlem formu, akran değerlendirme formu, performans görevi, öğrenci ürün dosyası kullanılabilir.</w:t>
            </w:r>
            <w:r w:rsidRPr="004863C6">
              <w:rPr>
                <w:rFonts w:eastAsia="Times New Roman"/>
                <w:color w:val="000000"/>
                <w:kern w:val="0"/>
                <w:sz w:val="12"/>
                <w:szCs w:val="12"/>
                <w:lang w:eastAsia="tr-TR"/>
                <w14:ligatures w14:val="none"/>
              </w:rPr>
              <w:br/>
              <w:t>Öğrencilerin canlıların sınıflandırılmasına ilişkin verileri kaydetmeleri için çalışma yaprakları ve gözlem formları kullanılabilir. Ayrıca duyu organlarının işlevleri ile ilgili etkinliklerde veriler çalışma yaprağına kaydedilebilir. Öğrencilerin birbirini değerlendirmesi akran değerlendirme formu ile gerçekleştirilebilir.</w:t>
            </w:r>
            <w:r w:rsidRPr="004863C6">
              <w:rPr>
                <w:rFonts w:eastAsia="Times New Roman"/>
                <w:color w:val="000000"/>
                <w:kern w:val="0"/>
                <w:sz w:val="12"/>
                <w:szCs w:val="12"/>
                <w:lang w:eastAsia="tr-TR"/>
                <w14:ligatures w14:val="none"/>
              </w:rPr>
              <w:br/>
              <w:t xml:space="preserve">Öğrencilere bir bitki veya hayvanın yaşam döngüsü ile ilgili özgün görseller oluşturma ya da yaşam döngüsünü konu alan rol oynama becerileri performans görevi olarak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8F22B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338C7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A07DB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 OB4. Görsel Okuryazarlık, OB9. Sanat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045A3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Dünya Afet Azaltma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066777"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Canlılık özelliklerini konu alan çizgi film, belgesel vb. görsel ve dijital materyallerden yararlanılabilir. Öğrencilerden canlı varlıklarla ilgili kartları, farklı duyulara hitap edebilecek materyalleri incelemeleri veya sınıflandırmaları istenebilir. Dijital içerikler yoluyla duyu organlarına yönelik inceleme yapmalarına olanak tanınabilir. Sınıfta, bitkilerin ve hayvanların yaşam döngülerini anlatan görsel materyaller incelenebilir. Bu görsel materyaller kullanılarak bitki ve hayvanların yaşam döngüleri ile ilgili hikâye oluşturulabilir ve canlandırma yaptırılabilir. Öğrencilerden biyomimikri örneklerini araştırıp paylaşmaları ya da tasarlamaları istenebilir. Canlı varlıklarla ilgili yapılan sınıflandırmaları dikkate alarak bir albüm oluşturmaları istenebilir. Duyu organlarının sağlığına ilişkin bir uzmanla görüşme yapılarak ayrıntılı bilgi edinilmesi sağlanabilir. Uzman kişi sınıfa davet edilebilir. Deri hastalıkları konusunda çalışmaları bulunan bilim insanı Hulusi Behçet ve bilimsel çalışmaları ile ilgili araştırma yapıp sunmaları istenebilir. Dijital araçları kullanarak yaşam döngüleri ile ilgili dijital içerik (video, poster vb.) tasarlayıp paylaşmaları istenebilir. Öğrencilere konuya ilişkin bir sosyal farkındalık görevi verilebilir. Örneğin ülkemizde nesli tükenmekte olan bir canlı hakkında sınıf panosu düzenlenebilir, okul gazetesi veya okul internet sitesinde yayımlanabilecek bir köşe yazısı hazırlanabilir. Öğrencilerin nesli tükenmekte olan bu canlılar ile ilgili edinimlerini aile ve çevreleri ile paylaşarak bu canlının korunması ile ilgili sosyal farkındalık oluşturmaları sağlanabilir.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BC3E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48C456B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2B6491F"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E6BA183"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21FE791"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D03A2BB"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F86BFEB"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F7D6800"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590B825E"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29953D19"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559F9A"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8D8C7A3"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6F6F993F"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756E858"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C1C458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3A3D914"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FCBC55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5E2B76"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40C2E02E"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562022D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29E4B62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462D6E55"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7EE7D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3435B6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7A16D81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96C911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5071C1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6CCE489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56F9E45"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0F1F282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953C857"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5E399496"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06164E"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1E92AA0B"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B923D90"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450A7C9"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541A83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2DEB91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1F0580B"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6177AA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DC964B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229604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685E51B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0570AFF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4F1C820F"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13B64AAD"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535B7E6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80E028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4C84A4B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17B054C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2B03A2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DB3629A"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DA7A8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99B329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B3F55C4"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C6E76A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CA20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94D03A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A91BF9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 DÜNYASINA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470A85F"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Duyu Organlarının İşlevleri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0F8498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FB.3.2.2. Canlıların çevrelerini farklı yollarla algılamaları konusunda bilimsel çıkarım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028E9F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çevrelerini algılama biçimlerine ilişkin nitelikleri tanımlar.</w:t>
            </w:r>
            <w:r w:rsidRPr="004863C6">
              <w:rPr>
                <w:rFonts w:eastAsia="Times New Roman"/>
                <w:color w:val="000000"/>
                <w:kern w:val="0"/>
                <w:sz w:val="16"/>
                <w:szCs w:val="16"/>
                <w:lang w:eastAsia="tr-TR"/>
                <w14:ligatures w14:val="none"/>
              </w:rPr>
              <w:br/>
              <w:t>b)  Duyu organlarının işlevleri ile ilgili veri toplayarak kaydeder.</w:t>
            </w:r>
            <w:r w:rsidRPr="004863C6">
              <w:rPr>
                <w:rFonts w:eastAsia="Times New Roman"/>
                <w:color w:val="000000"/>
                <w:kern w:val="0"/>
                <w:sz w:val="16"/>
                <w:szCs w:val="16"/>
                <w:lang w:eastAsia="tr-TR"/>
                <w14:ligatures w14:val="none"/>
              </w:rPr>
              <w:br/>
              <w:t>c)  Canlıların çevrelerini farklı biçimlerde algılamalarına ilişkin verileri yorumlayarak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3F46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yaprağı, gözlem formu, akran değerlendirme formu, performans görevi, öğrenci ürün dosyası kullanılabilir.</w:t>
            </w:r>
            <w:r w:rsidRPr="004863C6">
              <w:rPr>
                <w:rFonts w:eastAsia="Times New Roman"/>
                <w:color w:val="000000"/>
                <w:kern w:val="0"/>
                <w:sz w:val="12"/>
                <w:szCs w:val="12"/>
                <w:lang w:eastAsia="tr-TR"/>
                <w14:ligatures w14:val="none"/>
              </w:rPr>
              <w:br/>
              <w:t>Öğrencilerin canlıların sınıflandırılmasına ilişkin verileri kaydetmeleri için çalışma yaprakları ve gözlem formları kullanılabilir. Ayrıca duyu organlarının işlevleri ile ilgili etkinliklerde veriler çalışma yaprağına kaydedilebilir. Öğrencilerin birbirini değerlendirmesi akran değerlendirme formu ile gerçekleştirilebilir.</w:t>
            </w:r>
            <w:r w:rsidRPr="004863C6">
              <w:rPr>
                <w:rFonts w:eastAsia="Times New Roman"/>
                <w:color w:val="000000"/>
                <w:kern w:val="0"/>
                <w:sz w:val="12"/>
                <w:szCs w:val="12"/>
                <w:lang w:eastAsia="tr-TR"/>
                <w14:ligatures w14:val="none"/>
              </w:rPr>
              <w:br/>
              <w:t xml:space="preserve">Öğrencilere bir bitki veya hayvanın yaşam döngüsü ile ilgili özgün görseller oluşturma ya da yaşam döngüsünü konu alan rol oynama becerileri performans görevi olarak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E5023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91F0B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D3B7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 OB4. Görsel Okuryazarlık, OB9. Sanat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6EC53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904398"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Canlılık özelliklerini konu alan çizgi film, belgesel vb. görsel ve dijital materyallerden yararlanılabilir. Öğrencilerden canlı varlıklarla ilgili kartları, farklı duyulara hitap edebilecek materyalleri incelemeleri veya sınıflandırmaları istenebilir. Dijital içerikler yoluyla duyu organlarına yönelik inceleme yapmalarına olanak tanınabilir. Sınıfta, bitkilerin ve hayvanların yaşam döngülerini anlatan görsel materyaller incelenebilir. Bu görsel materyaller kullanılarak bitki ve hayvanların yaşam döngüleri ile ilgili hikâye oluşturulabilir ve canlandırma yaptırılabilir. Öğrencilerden biyomimikri örneklerini araştırıp paylaşmaları ya da tasarlamaları istenebilir. Canlı varlıklarla ilgili yapılan sınıflandırmaları dikkate alarak bir albüm oluşturmaları istenebilir. Duyu organlarının sağlığına ilişkin bir uzmanla görüşme yapılarak ayrıntılı bilgi edinilmesi sağlanabilir. Uzman kişi sınıfa davet edilebilir. Deri hastalıkları konusunda çalışmaları bulunan bilim insanı Hulusi Behçet ve bilimsel çalışmaları ile ilgili araştırma yapıp sunmaları istenebilir. Dijital araçları kullanarak yaşam döngüleri ile ilgili dijital içerik (video, poster vb.) tasarlayıp paylaşmaları istenebilir. Öğrencilere konuya ilişkin bir sosyal farkındalık görevi verilebilir. Örneğin ülkemizde nesli tükenmekte olan bir canlı hakkında sınıf panosu düzenlenebilir, okul gazetesi veya okul internet sitesinde yayımlanabilecek bir köşe yazısı hazırlanabilir. Öğrencilerin nesli tükenmekte olan bu canlılar ile ilgili edinimlerini aile ve çevreleri ile paylaşarak bu canlının korunması ile ilgili sosyal farkındalık oluşturmaları sağlanabilir.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7DE0A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3A21517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7E00E6F"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7CA0CA1"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D5360D1"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B61414"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E2D4184"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93767A1"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4D8F5CEF"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0FED27AD"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17CC13"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3FCBF8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24C9AF2"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FE12E3F"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CB81C4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E2281BA"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CD7889F"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3A1239E"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1FF0E6F1"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49968E5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2FDF8D8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E45396E"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0B8EC1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145A12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2744C9A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4F9267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545ADC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4D28592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88CEEF4"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77D860B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3047E3E"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1E6BD7EF"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47A346"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194F77CB"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8B3658A"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54B1ADA"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D51EE1F"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6B28D55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9CD6665"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71B7CEC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3853E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19C9FE6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753185E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07EA58D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445E0D70"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7364E69"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296B125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0BABB20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54D8A9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16F51F5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4C0185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8734D66"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A6D22F0"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37E225B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D42623E"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7DE22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FD04C7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1344F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F49340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 DÜNYASINA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5F012F"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Duyu Organlarının İşlevleri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75BD4AE7"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FB.3.2.2. Canlıların çevrelerini farklı yollarla algılamaları konusunda bilimsel çıkarım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9EF702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çevrelerini algılama biçimlerine ilişkin nitelikleri tanımlar.</w:t>
            </w:r>
            <w:r w:rsidRPr="004863C6">
              <w:rPr>
                <w:rFonts w:eastAsia="Times New Roman"/>
                <w:color w:val="000000"/>
                <w:kern w:val="0"/>
                <w:sz w:val="16"/>
                <w:szCs w:val="16"/>
                <w:lang w:eastAsia="tr-TR"/>
                <w14:ligatures w14:val="none"/>
              </w:rPr>
              <w:br/>
              <w:t>b)  Duyu organlarının işlevleri ile ilgili veri toplayarak kaydeder.</w:t>
            </w:r>
            <w:r w:rsidRPr="004863C6">
              <w:rPr>
                <w:rFonts w:eastAsia="Times New Roman"/>
                <w:color w:val="000000"/>
                <w:kern w:val="0"/>
                <w:sz w:val="16"/>
                <w:szCs w:val="16"/>
                <w:lang w:eastAsia="tr-TR"/>
                <w14:ligatures w14:val="none"/>
              </w:rPr>
              <w:br/>
              <w:t>c)  Canlıların çevrelerini farklı biçimlerde algılamalarına ilişkin verileri yorumlayarak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AEB2A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yaprağı, gözlem formu, akran değerlendirme formu, performans görevi, öğrenci ürün dosyası kullanılabilir.</w:t>
            </w:r>
            <w:r w:rsidRPr="004863C6">
              <w:rPr>
                <w:rFonts w:eastAsia="Times New Roman"/>
                <w:color w:val="000000"/>
                <w:kern w:val="0"/>
                <w:sz w:val="12"/>
                <w:szCs w:val="12"/>
                <w:lang w:eastAsia="tr-TR"/>
                <w14:ligatures w14:val="none"/>
              </w:rPr>
              <w:br/>
              <w:t>Öğrencilerin canlıların sınıflandırılmasına ilişkin verileri kaydetmeleri için çalışma yaprakları ve gözlem formları kullanılabilir. Ayrıca duyu organlarının işlevleri ile ilgili etkinliklerde veriler çalışma yaprağına kaydedilebilir. Öğrencilerin birbirini değerlendirmesi akran değerlendirme formu ile gerçekleştirilebilir.</w:t>
            </w:r>
            <w:r w:rsidRPr="004863C6">
              <w:rPr>
                <w:rFonts w:eastAsia="Times New Roman"/>
                <w:color w:val="000000"/>
                <w:kern w:val="0"/>
                <w:sz w:val="12"/>
                <w:szCs w:val="12"/>
                <w:lang w:eastAsia="tr-TR"/>
                <w14:ligatures w14:val="none"/>
              </w:rPr>
              <w:br/>
              <w:t xml:space="preserve">Öğrencilere bir bitki veya hayvanın yaşam döngüsü ile ilgili özgün görseller oluşturma ya da yaşam döngüsünü konu alan rol oynama becerileri performans görevi olarak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07AD5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90ECB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D7199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 OB4. Görsel Okuryazarlık, OB9. Sanat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FD139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Cumhuriyet Bayramı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E64794"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Canlılık özelliklerini konu alan çizgi film, belgesel vb. görsel ve dijital materyallerden yararlanılabilir. Öğrencilerden canlı varlıklarla ilgili kartları, farklı duyulara hitap edebilecek materyalleri incelemeleri veya sınıflandırmaları istenebilir. Dijital içerikler yoluyla duyu organlarına yönelik inceleme yapmalarına olanak tanınabilir. Sınıfta, bitkilerin ve hayvanların yaşam döngülerini anlatan görsel materyaller incelenebilir. Bu görsel materyaller kullanılarak bitki ve hayvanların yaşam döngüleri ile ilgili hikâye oluşturulabilir ve canlandırma yaptırılabilir. Öğrencilerden biyomimikri örneklerini araştırıp paylaşmaları ya da tasarlamaları istenebilir. Canlı varlıklarla ilgili yapılan sınıflandırmaları dikkate alarak bir albüm oluşturmaları istenebilir. Duyu organlarının sağlığına ilişkin bir uzmanla görüşme yapılarak ayrıntılı bilgi edinilmesi sağlanabilir. Uzman kişi sınıfa davet edilebilir. Deri hastalıkları konusunda çalışmaları bulunan bilim insanı Hulusi Behçet ve bilimsel çalışmaları ile ilgili araştırma yapıp sunmaları istenebilir. Dijital araçları kullanarak yaşam döngüleri ile ilgili dijital içerik (video, poster vb.) tasarlayıp paylaşmaları istenebilir. Öğrencilere konuya ilişkin bir sosyal farkındalık görevi verilebilir. Örneğin ülkemizde nesli tükenmekte olan bir canlı hakkında sınıf panosu düzenlenebilir, okul gazetesi veya okul internet sitesinde yayımlanabilecek bir köşe yazısı hazırlanabilir. Öğrencilerin nesli tükenmekte olan bu canlılar ile ilgili edinimlerini aile ve çevreleri ile paylaşarak bu canlının korunması ile ilgili sosyal farkındalık oluşturmaları sağlanabilir.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54AE9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06B9B43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554D89D"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6BF9EF8"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0425DA5"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0F5CB5"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1645674"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155A404"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3D81FB4E"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3E92AE9C"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417742"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688D7A0"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AC4D4E4"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27F869"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47195D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48ED7DD"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6FC02F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D09A03A"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886374C"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5306EF8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4C1EF41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A85FF99"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1AB7F1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B37DF37"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797B017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EF527A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DFFD6B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7ADCED3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2A22C70"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2004151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7A9A27D"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21CB89C7"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714E25"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DCF936B"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F574FA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396B293"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74D7823"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2069C2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114C09D"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728F801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632673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6AEC04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91299E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29A77C1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1950BFF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49E174B8"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94798B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AB9ED6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49D59B9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2BE4CB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991DB0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B8D6201"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9F5A9F0"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085337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014BFD5"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42E131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9F1A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0D5A0D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E893AA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 DÜNYASINA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19C79AF"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Canlıların Yaşam Döngüleri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AF4D91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FB.3.2.3. Canlıların yaşam döngülerini açıklamada tümevarımsal akıl yürütebilme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5E395DD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yaşam döngüleri ile ilgili örüntüleri bulur.</w:t>
            </w:r>
            <w:r w:rsidRPr="004863C6">
              <w:rPr>
                <w:rFonts w:eastAsia="Times New Roman"/>
                <w:color w:val="000000"/>
                <w:kern w:val="0"/>
                <w:sz w:val="16"/>
                <w:szCs w:val="16"/>
                <w:lang w:eastAsia="tr-TR"/>
                <w14:ligatures w14:val="none"/>
              </w:rPr>
              <w:br/>
              <w:t>b)  Canlıların yaşam döngüleri ile ilgili genelleme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D2342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yaprağı, gözlem formu, akran değerlendirme formu, performans görevi, öğrenci ürün dosyası kullanılabilir.</w:t>
            </w:r>
            <w:r w:rsidRPr="004863C6">
              <w:rPr>
                <w:rFonts w:eastAsia="Times New Roman"/>
                <w:color w:val="000000"/>
                <w:kern w:val="0"/>
                <w:sz w:val="12"/>
                <w:szCs w:val="12"/>
                <w:lang w:eastAsia="tr-TR"/>
                <w14:ligatures w14:val="none"/>
              </w:rPr>
              <w:br/>
              <w:t>Öğrencilerin canlıların sınıflandırılmasına ilişkin verileri kaydetmeleri için çalışma yaprakları ve gözlem formları kullanılabilir. Ayrıca duyu organlarının işlevleri ile ilgili etkinliklerde veriler çalışma yaprağına kaydedilebilir. Öğrencilerin birbirini değerlendirmesi akran değerlendirme formu ile gerçekleştirilebilir.</w:t>
            </w:r>
            <w:r w:rsidRPr="004863C6">
              <w:rPr>
                <w:rFonts w:eastAsia="Times New Roman"/>
                <w:color w:val="000000"/>
                <w:kern w:val="0"/>
                <w:sz w:val="12"/>
                <w:szCs w:val="12"/>
                <w:lang w:eastAsia="tr-TR"/>
                <w14:ligatures w14:val="none"/>
              </w:rPr>
              <w:br/>
              <w:t xml:space="preserve">Öğrencilere bir bitki veya hayvanın yaşam döngüsü ile ilgili özgün görseller oluşturma ya da yaşam döngüsünü konu alan rol oynama becerileri performans görevi olarak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28CD8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62C2A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D2B3D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OB1. Bilgi Okuryazarlığı, OB4. Görsel Okuryazarlık, OB9. Sanat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4964B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Kızılay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AAA49E"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Canlılık özelliklerini konu alan çizgi film, belgesel vb. görsel ve dijital materyallerden yararlanılabilir. Öğrencilerden canlı varlıklarla ilgili kartları, farklı duyulara hitap edebilecek materyalleri incelemeleri veya sınıflandırmaları istenebilir. Dijital içerikler yoluyla duyu organlarına yönelik inceleme yapmalarına olanak tanınabilir. Sınıfta, bitkilerin ve hayvanların yaşam döngülerini anlatan görsel materyaller incelenebilir. Bu görsel materyaller kullanılarak bitki ve hayvanların yaşam döngüleri ile ilgili hikâye oluşturulabilir ve canlandırma yaptırılabilir. Öğrencilerden biyomimikri örneklerini araştırıp paylaşmaları ya da tasarlamaları istenebilir. Canlı varlıklarla ilgili yapılan sınıflandırmaları dikkate alarak bir albüm oluşturmaları istenebilir. Duyu organlarının sağlığına ilişkin bir uzmanla görüşme yapılarak ayrıntılı bilgi edinilmesi sağlanabilir. Uzman kişi sınıfa davet edilebilir. Deri hastalıkları konusunda çalışmaları bulunan bilim insanı Hulusi Behçet ve bilimsel çalışmaları ile ilgili araştırma yapıp sunmaları istenebilir. Dijital araçları kullanarak yaşam döngüleri ile ilgili dijital içerik (video, poster vb.) tasarlayıp paylaşmaları istenebilir. Öğrencilere konuya ilişkin bir sosyal farkındalık görevi verilebilir. Örneğin ülkemizde nesli tükenmekte olan bir canlı hakkında sınıf panosu düzenlenebilir, okul gazetesi veya okul internet sitesinde yayımlanabilecek bir köşe yazısı hazırlanabilir. Öğrencilerin nesli tükenmekte olan bu canlılar ile ilgili edinimlerini aile ve çevreleri ile paylaşarak bu canlının korunması ile ilgili sosyal farkındalık oluşturmaları sağlanabilir.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7A01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6BA550A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1061483"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7103733"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22A427"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0003321"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2B62CFE"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E8C200"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19674455"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29B52B8D"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547C51"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231FCD4"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22BD1CD8"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C085D6A"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7F4884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B1C93F5"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65169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1F7631"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1261FA81"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314DAFD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0C5FCB8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21006FB"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BE8BE9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AE3DCC1"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5298994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33DF9D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BA7536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1D3842A8"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704C5C7"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53D3E7A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36BB643"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563BD6B8"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A93B64"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7585069"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21180E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48AA63C"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6182BD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857452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FA4EC8D"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D24509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535716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E4C324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C3231B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CAA752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425E1990"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2F077777"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4C7ED50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8BECA8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A6D63B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197D4F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8D23EB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4BC6EF6"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F9989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1601F7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56F2AE0"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513DDE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633AF9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E33BA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7501D6"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YER BİLİMCİLER İŞ BAŞINDA</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AD44C1B" w14:textId="77777777" w:rsidR="004863C6" w:rsidRPr="004863C6" w:rsidRDefault="004863C6" w:rsidP="004863C6">
            <w:pPr>
              <w:jc w:val="center"/>
              <w:rPr>
                <w:rFonts w:eastAsia="Times New Roman"/>
                <w:color w:val="000000"/>
                <w:kern w:val="0"/>
                <w:sz w:val="20"/>
                <w:szCs w:val="20"/>
                <w:lang w:eastAsia="tr-TR"/>
                <w14:ligatures w14:val="none"/>
              </w:rPr>
            </w:pPr>
            <w:proofErr w:type="spellStart"/>
            <w:r w:rsidRPr="004863C6">
              <w:rPr>
                <w:rFonts w:eastAsia="Times New Roman"/>
                <w:color w:val="000000"/>
                <w:kern w:val="0"/>
                <w:sz w:val="20"/>
                <w:szCs w:val="20"/>
                <w:lang w:eastAsia="tr-TR"/>
                <w14:ligatures w14:val="none"/>
              </w:rPr>
              <w:t>Kayaçlar</w:t>
            </w:r>
            <w:proofErr w:type="spellEnd"/>
            <w:r w:rsidRPr="004863C6">
              <w:rPr>
                <w:rFonts w:eastAsia="Times New Roman"/>
                <w:color w:val="000000"/>
                <w:kern w:val="0"/>
                <w:sz w:val="20"/>
                <w:szCs w:val="20"/>
                <w:lang w:eastAsia="tr-TR"/>
                <w14:ligatures w14:val="none"/>
              </w:rPr>
              <w:t>, Madenler ve Mineraller</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D7867B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FB.3.3.1. Kayaçlar, madenler ve mineraller ile ilgili tümdengelimsel akıl yürütebilme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F2FFBB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Kayaçlar, madenler ve mineralleri belirler.</w:t>
            </w:r>
            <w:r w:rsidRPr="004863C6">
              <w:rPr>
                <w:rFonts w:eastAsia="Times New Roman"/>
                <w:color w:val="000000"/>
                <w:kern w:val="0"/>
                <w:sz w:val="16"/>
                <w:szCs w:val="16"/>
                <w:lang w:eastAsia="tr-TR"/>
                <w14:ligatures w14:val="none"/>
              </w:rPr>
              <w:br/>
              <w:t>b)  Kayaçlar, madenler ve mineraller arasında ilişki kurar.</w:t>
            </w:r>
            <w:r w:rsidRPr="004863C6">
              <w:rPr>
                <w:rFonts w:eastAsia="Times New Roman"/>
                <w:color w:val="000000"/>
                <w:kern w:val="0"/>
                <w:sz w:val="16"/>
                <w:szCs w:val="16"/>
                <w:lang w:eastAsia="tr-TR"/>
                <w14:ligatures w14:val="none"/>
              </w:rPr>
              <w:br/>
              <w:t>c)  Kayaçlar, madenler ve mineraller arasında genelden genele veya genelden özele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D8C80A" w14:textId="6BF6A98E" w:rsidR="004863C6" w:rsidRPr="004863C6" w:rsidRDefault="004863C6" w:rsidP="004863C6">
            <w:pPr>
              <w:jc w:val="center"/>
              <w:rPr>
                <w:rFonts w:eastAsia="Times New Roman"/>
                <w:color w:val="000000"/>
                <w:kern w:val="0"/>
                <w:sz w:val="12"/>
                <w:szCs w:val="12"/>
                <w:lang w:eastAsia="tr-TR"/>
                <w14:ligatures w14:val="none"/>
              </w:rPr>
            </w:pPr>
            <w:proofErr w:type="spellStart"/>
            <w:r w:rsidRPr="004863C6">
              <w:rPr>
                <w:rFonts w:eastAsia="Times New Roman"/>
                <w:color w:val="000000"/>
                <w:kern w:val="0"/>
                <w:sz w:val="12"/>
                <w:szCs w:val="12"/>
                <w:lang w:eastAsia="tr-TR"/>
                <w14:ligatures w14:val="none"/>
              </w:rPr>
              <w:t>Öğrenme</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çıktılarının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değerlendirilmesinde</w:t>
            </w:r>
            <w:proofErr w:type="spellEnd"/>
            <w:r w:rsidRPr="004863C6">
              <w:rPr>
                <w:rFonts w:eastAsia="Times New Roman"/>
                <w:color w:val="000000"/>
                <w:kern w:val="0"/>
                <w:sz w:val="12"/>
                <w:szCs w:val="12"/>
                <w:lang w:eastAsia="tr-TR"/>
                <w14:ligatures w14:val="none"/>
              </w:rPr>
              <w:t xml:space="preserve"> kavram haritası,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w:t>
            </w:r>
            <w:r w:rsidR="008B1C4F" w:rsidRPr="004863C6">
              <w:rPr>
                <w:rFonts w:eastAsia="Times New Roman"/>
                <w:color w:val="000000"/>
                <w:kern w:val="0"/>
                <w:sz w:val="12"/>
                <w:szCs w:val="12"/>
                <w:lang w:eastAsia="tr-TR"/>
                <w14:ligatures w14:val="none"/>
              </w:rPr>
              <w:t>öğrenci</w:t>
            </w:r>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r>
            <w:proofErr w:type="spellStart"/>
            <w:r w:rsidRPr="004863C6">
              <w:rPr>
                <w:rFonts w:eastAsia="Times New Roman"/>
                <w:color w:val="000000"/>
                <w:kern w:val="0"/>
                <w:sz w:val="12"/>
                <w:szCs w:val="12"/>
                <w:lang w:eastAsia="tr-TR"/>
                <w14:ligatures w14:val="none"/>
              </w:rPr>
              <w:t>Kayac</w:t>
            </w:r>
            <w:proofErr w:type="spellEnd"/>
            <w:r w:rsidRPr="004863C6">
              <w:rPr>
                <w:rFonts w:eastAsia="Times New Roman"/>
                <w:color w:val="000000"/>
                <w:kern w:val="0"/>
                <w:sz w:val="12"/>
                <w:szCs w:val="12"/>
                <w:lang w:eastAsia="tr-TR"/>
                <w14:ligatures w14:val="none"/>
              </w:rPr>
              <w:t xml:space="preserve">̧, mineral, maden arasındaki </w:t>
            </w:r>
            <w:proofErr w:type="spellStart"/>
            <w:r w:rsidRPr="004863C6">
              <w:rPr>
                <w:rFonts w:eastAsia="Times New Roman"/>
                <w:color w:val="000000"/>
                <w:kern w:val="0"/>
                <w:sz w:val="12"/>
                <w:szCs w:val="12"/>
                <w:lang w:eastAsia="tr-TR"/>
                <w14:ligatures w14:val="none"/>
              </w:rPr>
              <w:t>ilişkiler</w:t>
            </w:r>
            <w:proofErr w:type="spellEnd"/>
            <w:r w:rsidRPr="004863C6">
              <w:rPr>
                <w:rFonts w:eastAsia="Times New Roman"/>
                <w:color w:val="000000"/>
                <w:kern w:val="0"/>
                <w:sz w:val="12"/>
                <w:szCs w:val="12"/>
                <w:lang w:eastAsia="tr-TR"/>
                <w14:ligatures w14:val="none"/>
              </w:rPr>
              <w:t xml:space="preserve"> kavram haritası ile </w:t>
            </w:r>
            <w:proofErr w:type="spellStart"/>
            <w:r w:rsidRPr="004863C6">
              <w:rPr>
                <w:rFonts w:eastAsia="Times New Roman"/>
                <w:color w:val="000000"/>
                <w:kern w:val="0"/>
                <w:sz w:val="12"/>
                <w:szCs w:val="12"/>
                <w:lang w:eastAsia="tr-TR"/>
                <w14:ligatures w14:val="none"/>
              </w:rPr>
              <w:t>değerlendirilebilir</w:t>
            </w:r>
            <w:proofErr w:type="spellEnd"/>
            <w:r w:rsidRPr="004863C6">
              <w:rPr>
                <w:rFonts w:eastAsia="Times New Roman"/>
                <w:color w:val="000000"/>
                <w:kern w:val="0"/>
                <w:sz w:val="12"/>
                <w:szCs w:val="12"/>
                <w:lang w:eastAsia="tr-TR"/>
                <w14:ligatures w14:val="none"/>
              </w:rPr>
              <w:t xml:space="preserve">. Fosillerin </w:t>
            </w:r>
            <w:proofErr w:type="spellStart"/>
            <w:r w:rsidRPr="004863C6">
              <w:rPr>
                <w:rFonts w:eastAsia="Times New Roman"/>
                <w:color w:val="000000"/>
                <w:kern w:val="0"/>
                <w:sz w:val="12"/>
                <w:szCs w:val="12"/>
                <w:lang w:eastAsia="tr-TR"/>
                <w14:ligatures w14:val="none"/>
              </w:rPr>
              <w:t>oluşum</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sürecini</w:t>
            </w:r>
            <w:proofErr w:type="spellEnd"/>
            <w:r w:rsidRPr="004863C6">
              <w:rPr>
                <w:rFonts w:eastAsia="Times New Roman"/>
                <w:color w:val="000000"/>
                <w:kern w:val="0"/>
                <w:sz w:val="12"/>
                <w:szCs w:val="12"/>
                <w:lang w:eastAsia="tr-TR"/>
                <w14:ligatures w14:val="none"/>
              </w:rPr>
              <w:t xml:space="preserve"> oluşturan </w:t>
            </w:r>
            <w:proofErr w:type="spellStart"/>
            <w:r w:rsidRPr="004863C6">
              <w:rPr>
                <w:rFonts w:eastAsia="Times New Roman"/>
                <w:color w:val="000000"/>
                <w:kern w:val="0"/>
                <w:sz w:val="12"/>
                <w:szCs w:val="12"/>
                <w:lang w:eastAsia="tr-TR"/>
                <w14:ligatures w14:val="none"/>
              </w:rPr>
              <w:t>aşamaları</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gösterecekleri</w:t>
            </w:r>
            <w:proofErr w:type="spellEnd"/>
            <w:r w:rsidRPr="004863C6">
              <w:rPr>
                <w:rFonts w:eastAsia="Times New Roman"/>
                <w:color w:val="000000"/>
                <w:kern w:val="0"/>
                <w:sz w:val="12"/>
                <w:szCs w:val="12"/>
                <w:lang w:eastAsia="tr-TR"/>
                <w14:ligatures w14:val="none"/>
              </w:rPr>
              <w:t xml:space="preserve"> poster ve </w:t>
            </w:r>
            <w:proofErr w:type="spellStart"/>
            <w:r w:rsidRPr="004863C6">
              <w:rPr>
                <w:rFonts w:eastAsia="Times New Roman"/>
                <w:color w:val="000000"/>
                <w:kern w:val="0"/>
                <w:sz w:val="12"/>
                <w:szCs w:val="12"/>
                <w:lang w:eastAsia="tr-TR"/>
                <w14:ligatures w14:val="none"/>
              </w:rPr>
              <w:t>hikâyeler</w:t>
            </w:r>
            <w:proofErr w:type="spellEnd"/>
            <w:r w:rsidRPr="004863C6">
              <w:rPr>
                <w:rFonts w:eastAsia="Times New Roman"/>
                <w:color w:val="000000"/>
                <w:kern w:val="0"/>
                <w:sz w:val="12"/>
                <w:szCs w:val="12"/>
                <w:lang w:eastAsia="tr-TR"/>
                <w14:ligatures w14:val="none"/>
              </w:rPr>
              <w:t xml:space="preserve">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olarak </w:t>
            </w:r>
            <w:proofErr w:type="spellStart"/>
            <w:r w:rsidRPr="004863C6">
              <w:rPr>
                <w:rFonts w:eastAsia="Times New Roman"/>
                <w:color w:val="000000"/>
                <w:kern w:val="0"/>
                <w:sz w:val="12"/>
                <w:szCs w:val="12"/>
                <w:lang w:eastAsia="tr-TR"/>
                <w14:ligatures w14:val="none"/>
              </w:rPr>
              <w:t>öğrencilere</w:t>
            </w:r>
            <w:proofErr w:type="spellEnd"/>
            <w:r w:rsidRPr="004863C6">
              <w:rPr>
                <w:rFonts w:eastAsia="Times New Roman"/>
                <w:color w:val="000000"/>
                <w:kern w:val="0"/>
                <w:sz w:val="12"/>
                <w:szCs w:val="12"/>
                <w:lang w:eastAsia="tr-TR"/>
                <w14:ligatures w14:val="none"/>
              </w:rPr>
              <w:t xml:space="preserve"> verilebilir. </w:t>
            </w:r>
            <w:proofErr w:type="spellStart"/>
            <w:r w:rsidRPr="004863C6">
              <w:rPr>
                <w:rFonts w:eastAsia="Times New Roman"/>
                <w:color w:val="000000"/>
                <w:kern w:val="0"/>
                <w:sz w:val="12"/>
                <w:szCs w:val="12"/>
                <w:lang w:eastAsia="tr-TR"/>
                <w14:ligatures w14:val="none"/>
              </w:rPr>
              <w:t>Tüm</w:t>
            </w:r>
            <w:proofErr w:type="spellEnd"/>
            <w:r w:rsidRPr="004863C6">
              <w:rPr>
                <w:rFonts w:eastAsia="Times New Roman"/>
                <w:color w:val="000000"/>
                <w:kern w:val="0"/>
                <w:sz w:val="12"/>
                <w:szCs w:val="12"/>
                <w:lang w:eastAsia="tr-TR"/>
                <w14:ligatures w14:val="none"/>
              </w:rPr>
              <w:t xml:space="preserve"> bu </w:t>
            </w:r>
            <w:proofErr w:type="spellStart"/>
            <w:r w:rsidRPr="004863C6">
              <w:rPr>
                <w:rFonts w:eastAsia="Times New Roman"/>
                <w:color w:val="000000"/>
                <w:kern w:val="0"/>
                <w:sz w:val="12"/>
                <w:szCs w:val="12"/>
                <w:lang w:eastAsia="tr-TR"/>
                <w14:ligatures w14:val="none"/>
              </w:rPr>
              <w:t>çalışmalar</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öğrencinin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7F0DC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3FBB7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08BFD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OB4. Görsel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B3961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Atatürk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927A33" w14:textId="77777777" w:rsidR="004863C6" w:rsidRPr="008B1C4F" w:rsidRDefault="004863C6" w:rsidP="004863C6">
            <w:pPr>
              <w:jc w:val="center"/>
              <w:rPr>
                <w:rFonts w:eastAsia="Times New Roman"/>
                <w:color w:val="000000"/>
                <w:kern w:val="0"/>
                <w:sz w:val="16"/>
                <w:szCs w:val="16"/>
                <w:lang w:eastAsia="tr-TR"/>
                <w14:ligatures w14:val="none"/>
              </w:rPr>
            </w:pPr>
            <w:r w:rsidRPr="008B1C4F">
              <w:rPr>
                <w:rFonts w:eastAsia="Times New Roman"/>
                <w:color w:val="000000"/>
                <w:kern w:val="0"/>
                <w:sz w:val="16"/>
                <w:szCs w:val="16"/>
                <w:lang w:eastAsia="tr-TR"/>
                <w14:ligatures w14:val="none"/>
              </w:rPr>
              <w:t xml:space="preserve">Verilen </w:t>
            </w:r>
            <w:proofErr w:type="spellStart"/>
            <w:r w:rsidRPr="008B1C4F">
              <w:rPr>
                <w:rFonts w:eastAsia="Times New Roman"/>
                <w:color w:val="000000"/>
                <w:kern w:val="0"/>
                <w:sz w:val="16"/>
                <w:szCs w:val="16"/>
                <w:lang w:eastAsia="tr-TR"/>
                <w14:ligatures w14:val="none"/>
              </w:rPr>
              <w:t>görsel</w:t>
            </w:r>
            <w:proofErr w:type="spellEnd"/>
            <w:r w:rsidRPr="008B1C4F">
              <w:rPr>
                <w:rFonts w:eastAsia="Times New Roman"/>
                <w:color w:val="000000"/>
                <w:kern w:val="0"/>
                <w:sz w:val="16"/>
                <w:szCs w:val="16"/>
                <w:lang w:eastAsia="tr-TR"/>
                <w14:ligatures w14:val="none"/>
              </w:rPr>
              <w:t xml:space="preserve"> veya kavramları </w:t>
            </w:r>
            <w:proofErr w:type="spellStart"/>
            <w:r w:rsidRPr="008B1C4F">
              <w:rPr>
                <w:rFonts w:eastAsia="Times New Roman"/>
                <w:color w:val="000000"/>
                <w:kern w:val="0"/>
                <w:sz w:val="16"/>
                <w:szCs w:val="16"/>
                <w:lang w:eastAsia="tr-TR"/>
                <w14:ligatures w14:val="none"/>
              </w:rPr>
              <w:t>kayac</w:t>
            </w:r>
            <w:proofErr w:type="spellEnd"/>
            <w:r w:rsidRPr="008B1C4F">
              <w:rPr>
                <w:rFonts w:eastAsia="Times New Roman"/>
                <w:color w:val="000000"/>
                <w:kern w:val="0"/>
                <w:sz w:val="16"/>
                <w:szCs w:val="16"/>
                <w:lang w:eastAsia="tr-TR"/>
                <w14:ligatures w14:val="none"/>
              </w:rPr>
              <w:t xml:space="preserve">̧, maden, fosil olarak sınıflandırmaları </w:t>
            </w:r>
            <w:proofErr w:type="spellStart"/>
            <w:r w:rsidRPr="008B1C4F">
              <w:rPr>
                <w:rFonts w:eastAsia="Times New Roman"/>
                <w:color w:val="000000"/>
                <w:kern w:val="0"/>
                <w:sz w:val="16"/>
                <w:szCs w:val="16"/>
                <w:lang w:eastAsia="tr-TR"/>
                <w14:ligatures w14:val="none"/>
              </w:rPr>
              <w:t>için</w:t>
            </w:r>
            <w:proofErr w:type="spellEnd"/>
            <w:r w:rsidRPr="008B1C4F">
              <w:rPr>
                <w:rFonts w:eastAsia="Times New Roman"/>
                <w:color w:val="000000"/>
                <w:kern w:val="0"/>
                <w:sz w:val="16"/>
                <w:szCs w:val="16"/>
                <w:lang w:eastAsia="tr-TR"/>
                <w14:ligatures w14:val="none"/>
              </w:rPr>
              <w:t xml:space="preserve"> iş birlikli </w:t>
            </w:r>
            <w:proofErr w:type="spellStart"/>
            <w:r w:rsidRPr="008B1C4F">
              <w:rPr>
                <w:rFonts w:eastAsia="Times New Roman"/>
                <w:color w:val="000000"/>
                <w:kern w:val="0"/>
                <w:sz w:val="16"/>
                <w:szCs w:val="16"/>
                <w:lang w:eastAsia="tr-TR"/>
                <w14:ligatures w14:val="none"/>
              </w:rPr>
              <w:t>çalışma</w:t>
            </w:r>
            <w:proofErr w:type="spellEnd"/>
            <w:r w:rsidRPr="008B1C4F">
              <w:rPr>
                <w:rFonts w:eastAsia="Times New Roman"/>
                <w:color w:val="000000"/>
                <w:kern w:val="0"/>
                <w:sz w:val="16"/>
                <w:szCs w:val="16"/>
                <w:lang w:eastAsia="tr-TR"/>
                <w14:ligatures w14:val="none"/>
              </w:rPr>
              <w:t xml:space="preserve"> yaptırılabilir. </w:t>
            </w:r>
            <w:proofErr w:type="spellStart"/>
            <w:r w:rsidRPr="008B1C4F">
              <w:rPr>
                <w:rFonts w:eastAsia="Times New Roman"/>
                <w:color w:val="000000"/>
                <w:kern w:val="0"/>
                <w:sz w:val="16"/>
                <w:szCs w:val="16"/>
                <w:lang w:eastAsia="tr-TR"/>
                <w14:ligatures w14:val="none"/>
              </w:rPr>
              <w:t>Ünite</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içerikleri</w:t>
            </w:r>
            <w:proofErr w:type="spellEnd"/>
            <w:r w:rsidRPr="008B1C4F">
              <w:rPr>
                <w:rFonts w:eastAsia="Times New Roman"/>
                <w:color w:val="000000"/>
                <w:kern w:val="0"/>
                <w:sz w:val="16"/>
                <w:szCs w:val="16"/>
                <w:lang w:eastAsia="tr-TR"/>
                <w14:ligatures w14:val="none"/>
              </w:rPr>
              <w:t xml:space="preserve"> sesli metin ya da video ile desteklenebilir, dijital </w:t>
            </w:r>
            <w:proofErr w:type="spellStart"/>
            <w:r w:rsidRPr="008B1C4F">
              <w:rPr>
                <w:rFonts w:eastAsia="Times New Roman"/>
                <w:color w:val="000000"/>
                <w:kern w:val="0"/>
                <w:sz w:val="16"/>
                <w:szCs w:val="16"/>
                <w:lang w:eastAsia="tr-TR"/>
                <w14:ligatures w14:val="none"/>
              </w:rPr>
              <w:t>içeriklerden</w:t>
            </w:r>
            <w:proofErr w:type="spellEnd"/>
            <w:r w:rsidRPr="008B1C4F">
              <w:rPr>
                <w:rFonts w:eastAsia="Times New Roman"/>
                <w:color w:val="000000"/>
                <w:kern w:val="0"/>
                <w:sz w:val="16"/>
                <w:szCs w:val="16"/>
                <w:lang w:eastAsia="tr-TR"/>
                <w14:ligatures w14:val="none"/>
              </w:rPr>
              <w:t xml:space="preserve"> yararlanılabilir. </w:t>
            </w:r>
            <w:proofErr w:type="spellStart"/>
            <w:r w:rsidRPr="008B1C4F">
              <w:rPr>
                <w:rFonts w:eastAsia="Times New Roman"/>
                <w:color w:val="000000"/>
                <w:kern w:val="0"/>
                <w:sz w:val="16"/>
                <w:szCs w:val="16"/>
                <w:lang w:eastAsia="tr-TR"/>
                <w14:ligatures w14:val="none"/>
              </w:rPr>
              <w:t>Öğrencilerin</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kayaçların</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oluşumu</w:t>
            </w:r>
            <w:proofErr w:type="spellEnd"/>
            <w:r w:rsidRPr="008B1C4F">
              <w:rPr>
                <w:rFonts w:eastAsia="Times New Roman"/>
                <w:color w:val="000000"/>
                <w:kern w:val="0"/>
                <w:sz w:val="16"/>
                <w:szCs w:val="16"/>
                <w:lang w:eastAsia="tr-TR"/>
                <w14:ligatures w14:val="none"/>
              </w:rPr>
              <w:t xml:space="preserve"> hakkında araştırma yapmaları ve elde ettikleri bilgileri </w:t>
            </w:r>
            <w:proofErr w:type="spellStart"/>
            <w:r w:rsidRPr="008B1C4F">
              <w:rPr>
                <w:rFonts w:eastAsia="Times New Roman"/>
                <w:color w:val="000000"/>
                <w:kern w:val="0"/>
                <w:sz w:val="16"/>
                <w:szCs w:val="16"/>
                <w:lang w:eastAsia="tr-TR"/>
                <w14:ligatures w14:val="none"/>
              </w:rPr>
              <w:t>arkadaşlarına</w:t>
            </w:r>
            <w:proofErr w:type="spellEnd"/>
            <w:r w:rsidRPr="008B1C4F">
              <w:rPr>
                <w:rFonts w:eastAsia="Times New Roman"/>
                <w:color w:val="000000"/>
                <w:kern w:val="0"/>
                <w:sz w:val="16"/>
                <w:szCs w:val="16"/>
                <w:lang w:eastAsia="tr-TR"/>
                <w14:ligatures w14:val="none"/>
              </w:rPr>
              <w:t xml:space="preserve"> sunmaları </w:t>
            </w:r>
            <w:proofErr w:type="spellStart"/>
            <w:r w:rsidRPr="008B1C4F">
              <w:rPr>
                <w:rFonts w:eastAsia="Times New Roman"/>
                <w:color w:val="000000"/>
                <w:kern w:val="0"/>
                <w:sz w:val="16"/>
                <w:szCs w:val="16"/>
                <w:lang w:eastAsia="tr-TR"/>
                <w14:ligatures w14:val="none"/>
              </w:rPr>
              <w:t>sağlanabilir</w:t>
            </w:r>
            <w:proofErr w:type="spellEnd"/>
            <w:r w:rsidRPr="008B1C4F">
              <w:rPr>
                <w:rFonts w:eastAsia="Times New Roman"/>
                <w:color w:val="000000"/>
                <w:kern w:val="0"/>
                <w:sz w:val="16"/>
                <w:szCs w:val="16"/>
                <w:lang w:eastAsia="tr-TR"/>
                <w14:ligatures w14:val="none"/>
              </w:rPr>
              <w:t xml:space="preserve">. Bir madenin </w:t>
            </w:r>
            <w:proofErr w:type="spellStart"/>
            <w:r w:rsidRPr="008B1C4F">
              <w:rPr>
                <w:rFonts w:eastAsia="Times New Roman"/>
                <w:color w:val="000000"/>
                <w:kern w:val="0"/>
                <w:sz w:val="16"/>
                <w:szCs w:val="16"/>
                <w:lang w:eastAsia="tr-TR"/>
                <w14:ligatures w14:val="none"/>
              </w:rPr>
              <w:t>ürüne</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dönüşümüne</w:t>
            </w:r>
            <w:proofErr w:type="spellEnd"/>
            <w:r w:rsidRPr="008B1C4F">
              <w:rPr>
                <w:rFonts w:eastAsia="Times New Roman"/>
                <w:color w:val="000000"/>
                <w:kern w:val="0"/>
                <w:sz w:val="16"/>
                <w:szCs w:val="16"/>
                <w:lang w:eastAsia="tr-TR"/>
                <w14:ligatures w14:val="none"/>
              </w:rPr>
              <w:t xml:space="preserve"> kadar </w:t>
            </w:r>
            <w:proofErr w:type="spellStart"/>
            <w:r w:rsidRPr="008B1C4F">
              <w:rPr>
                <w:rFonts w:eastAsia="Times New Roman"/>
                <w:color w:val="000000"/>
                <w:kern w:val="0"/>
                <w:sz w:val="16"/>
                <w:szCs w:val="16"/>
                <w:lang w:eastAsia="tr-TR"/>
                <w14:ligatures w14:val="none"/>
              </w:rPr>
              <w:t>geçirdiği</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aşamaları</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öğrenmeleri</w:t>
            </w:r>
            <w:proofErr w:type="spellEnd"/>
            <w:r w:rsidRPr="008B1C4F">
              <w:rPr>
                <w:rFonts w:eastAsia="Times New Roman"/>
                <w:color w:val="000000"/>
                <w:kern w:val="0"/>
                <w:sz w:val="16"/>
                <w:szCs w:val="16"/>
                <w:lang w:eastAsia="tr-TR"/>
                <w14:ligatures w14:val="none"/>
              </w:rPr>
              <w:t xml:space="preserve"> ve bu </w:t>
            </w:r>
            <w:proofErr w:type="spellStart"/>
            <w:r w:rsidRPr="008B1C4F">
              <w:rPr>
                <w:rFonts w:eastAsia="Times New Roman"/>
                <w:color w:val="000000"/>
                <w:kern w:val="0"/>
                <w:sz w:val="16"/>
                <w:szCs w:val="16"/>
                <w:lang w:eastAsia="tr-TR"/>
                <w14:ligatures w14:val="none"/>
              </w:rPr>
              <w:t>ürünün</w:t>
            </w:r>
            <w:proofErr w:type="spellEnd"/>
            <w:r w:rsidRPr="008B1C4F">
              <w:rPr>
                <w:rFonts w:eastAsia="Times New Roman"/>
                <w:color w:val="000000"/>
                <w:kern w:val="0"/>
                <w:sz w:val="16"/>
                <w:szCs w:val="16"/>
                <w:lang w:eastAsia="tr-TR"/>
                <w14:ligatures w14:val="none"/>
              </w:rPr>
              <w:t xml:space="preserve"> hayatımıza katkılarını belirlemeleri istenebilir. Bir canlının fosil </w:t>
            </w:r>
            <w:proofErr w:type="spellStart"/>
            <w:r w:rsidRPr="008B1C4F">
              <w:rPr>
                <w:rFonts w:eastAsia="Times New Roman"/>
                <w:color w:val="000000"/>
                <w:kern w:val="0"/>
                <w:sz w:val="16"/>
                <w:szCs w:val="16"/>
                <w:lang w:eastAsia="tr-TR"/>
                <w14:ligatures w14:val="none"/>
              </w:rPr>
              <w:t>örneğini</w:t>
            </w:r>
            <w:proofErr w:type="spellEnd"/>
            <w:r w:rsidRPr="008B1C4F">
              <w:rPr>
                <w:rFonts w:eastAsia="Times New Roman"/>
                <w:color w:val="000000"/>
                <w:kern w:val="0"/>
                <w:sz w:val="16"/>
                <w:szCs w:val="16"/>
                <w:lang w:eastAsia="tr-TR"/>
                <w14:ligatures w14:val="none"/>
              </w:rPr>
              <w:t xml:space="preserve"> temsil eden bir yapboz </w:t>
            </w:r>
            <w:proofErr w:type="spellStart"/>
            <w:r w:rsidRPr="008B1C4F">
              <w:rPr>
                <w:rFonts w:eastAsia="Times New Roman"/>
                <w:color w:val="000000"/>
                <w:kern w:val="0"/>
                <w:sz w:val="16"/>
                <w:szCs w:val="16"/>
                <w:lang w:eastAsia="tr-TR"/>
                <w14:ligatures w14:val="none"/>
              </w:rPr>
              <w:t>oluşturmaları</w:t>
            </w:r>
            <w:proofErr w:type="spellEnd"/>
            <w:r w:rsidRPr="008B1C4F">
              <w:rPr>
                <w:rFonts w:eastAsia="Times New Roman"/>
                <w:color w:val="000000"/>
                <w:kern w:val="0"/>
                <w:sz w:val="16"/>
                <w:szCs w:val="16"/>
                <w:lang w:eastAsia="tr-TR"/>
                <w14:ligatures w14:val="none"/>
              </w:rPr>
              <w:t xml:space="preserve"> istenebilir. </w:t>
            </w:r>
            <w:proofErr w:type="spellStart"/>
            <w:r w:rsidRPr="008B1C4F">
              <w:rPr>
                <w:rFonts w:eastAsia="Times New Roman"/>
                <w:color w:val="000000"/>
                <w:kern w:val="0"/>
                <w:sz w:val="16"/>
                <w:szCs w:val="16"/>
                <w:lang w:eastAsia="tr-TR"/>
                <w14:ligatures w14:val="none"/>
              </w:rPr>
              <w:t>Oluşan</w:t>
            </w:r>
            <w:proofErr w:type="spellEnd"/>
            <w:r w:rsidRPr="008B1C4F">
              <w:rPr>
                <w:rFonts w:eastAsia="Times New Roman"/>
                <w:color w:val="000000"/>
                <w:kern w:val="0"/>
                <w:sz w:val="16"/>
                <w:szCs w:val="16"/>
                <w:lang w:eastAsia="tr-TR"/>
                <w14:ligatures w14:val="none"/>
              </w:rPr>
              <w:t xml:space="preserve"> fosil </w:t>
            </w:r>
            <w:proofErr w:type="spellStart"/>
            <w:r w:rsidRPr="008B1C4F">
              <w:rPr>
                <w:rFonts w:eastAsia="Times New Roman"/>
                <w:color w:val="000000"/>
                <w:kern w:val="0"/>
                <w:sz w:val="16"/>
                <w:szCs w:val="16"/>
                <w:lang w:eastAsia="tr-TR"/>
                <w14:ligatures w14:val="none"/>
              </w:rPr>
              <w:t>örneğinin</w:t>
            </w:r>
            <w:proofErr w:type="spellEnd"/>
            <w:r w:rsidRPr="008B1C4F">
              <w:rPr>
                <w:rFonts w:eastAsia="Times New Roman"/>
                <w:color w:val="000000"/>
                <w:kern w:val="0"/>
                <w:sz w:val="16"/>
                <w:szCs w:val="16"/>
                <w:lang w:eastAsia="tr-TR"/>
                <w14:ligatures w14:val="none"/>
              </w:rPr>
              <w:t xml:space="preserve"> ait </w:t>
            </w:r>
            <w:proofErr w:type="spellStart"/>
            <w:r w:rsidRPr="008B1C4F">
              <w:rPr>
                <w:rFonts w:eastAsia="Times New Roman"/>
                <w:color w:val="000000"/>
                <w:kern w:val="0"/>
                <w:sz w:val="16"/>
                <w:szCs w:val="16"/>
                <w:lang w:eastAsia="tr-TR"/>
                <w14:ligatures w14:val="none"/>
              </w:rPr>
              <w:t>olabileceği</w:t>
            </w:r>
            <w:proofErr w:type="spellEnd"/>
            <w:r w:rsidRPr="008B1C4F">
              <w:rPr>
                <w:rFonts w:eastAsia="Times New Roman"/>
                <w:color w:val="000000"/>
                <w:kern w:val="0"/>
                <w:sz w:val="16"/>
                <w:szCs w:val="16"/>
                <w:lang w:eastAsia="tr-TR"/>
                <w14:ligatures w14:val="none"/>
              </w:rPr>
              <w:t xml:space="preserve"> canlının nasıl </w:t>
            </w:r>
            <w:proofErr w:type="spellStart"/>
            <w:r w:rsidRPr="008B1C4F">
              <w:rPr>
                <w:rFonts w:eastAsia="Times New Roman"/>
                <w:color w:val="000000"/>
                <w:kern w:val="0"/>
                <w:sz w:val="16"/>
                <w:szCs w:val="16"/>
                <w:lang w:eastAsia="tr-TR"/>
                <w14:ligatures w14:val="none"/>
              </w:rPr>
              <w:t>göründüğüne</w:t>
            </w:r>
            <w:proofErr w:type="spellEnd"/>
            <w:r w:rsidRPr="008B1C4F">
              <w:rPr>
                <w:rFonts w:eastAsia="Times New Roman"/>
                <w:color w:val="000000"/>
                <w:kern w:val="0"/>
                <w:sz w:val="16"/>
                <w:szCs w:val="16"/>
                <w:lang w:eastAsia="tr-TR"/>
                <w14:ligatures w14:val="none"/>
              </w:rPr>
              <w:t xml:space="preserve"> ilişkin resim </w:t>
            </w:r>
            <w:proofErr w:type="spellStart"/>
            <w:r w:rsidRPr="008B1C4F">
              <w:rPr>
                <w:rFonts w:eastAsia="Times New Roman"/>
                <w:color w:val="000000"/>
                <w:kern w:val="0"/>
                <w:sz w:val="16"/>
                <w:szCs w:val="16"/>
                <w:lang w:eastAsia="tr-TR"/>
                <w14:ligatures w14:val="none"/>
              </w:rPr>
              <w:t>çizmeleri</w:t>
            </w:r>
            <w:proofErr w:type="spellEnd"/>
            <w:r w:rsidRPr="008B1C4F">
              <w:rPr>
                <w:rFonts w:eastAsia="Times New Roman"/>
                <w:color w:val="000000"/>
                <w:kern w:val="0"/>
                <w:sz w:val="16"/>
                <w:szCs w:val="16"/>
                <w:lang w:eastAsia="tr-TR"/>
                <w14:ligatures w14:val="none"/>
              </w:rPr>
              <w:t xml:space="preserve"> ya da bunu </w:t>
            </w:r>
            <w:proofErr w:type="spellStart"/>
            <w:r w:rsidRPr="008B1C4F">
              <w:rPr>
                <w:rFonts w:eastAsia="Times New Roman"/>
                <w:color w:val="000000"/>
                <w:kern w:val="0"/>
                <w:sz w:val="16"/>
                <w:szCs w:val="16"/>
                <w:lang w:eastAsia="tr-TR"/>
                <w14:ligatures w14:val="none"/>
              </w:rPr>
              <w:t>üc</w:t>
            </w:r>
            <w:proofErr w:type="spellEnd"/>
            <w:r w:rsidRPr="008B1C4F">
              <w:rPr>
                <w:rFonts w:eastAsia="Times New Roman"/>
                <w:color w:val="000000"/>
                <w:kern w:val="0"/>
                <w:sz w:val="16"/>
                <w:szCs w:val="16"/>
                <w:lang w:eastAsia="tr-TR"/>
                <w14:ligatures w14:val="none"/>
              </w:rPr>
              <w:t>̧ boyutlu olarak modellemeleri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6E20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7FFAD94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0A21D06"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4CCAD5E"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B23A86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FFFBD8"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46D3614"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CC08856"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013B51BE"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5BBB9B4C"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7419212"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98D8B3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6228C2F"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6689A52"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5F54549"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D6FC0FC"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34B579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6D1A99"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4B8CA7F7"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764046E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AED9A1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83DFE03"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D468AC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646343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0E4E89B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606C40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C9ABBA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71E96D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7FB9349"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6E1498F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73D9E64"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01F227A4"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E772BA"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67293398"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2AD3FE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B78AFFF"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049CE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6C035C5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6B135B1"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94E2B3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6DCB2B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BC04F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6BA661D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904826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6D0C32E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08091D83"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0BDE58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01C76E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F0AD24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D322E4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926725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2FD9347"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507E7A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B4DE75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9734F44"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765CAF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27ABA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7F154F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056BC58"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YER BİLİMCİLER İŞ BAŞINDA</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A841945" w14:textId="77777777" w:rsidR="004863C6" w:rsidRPr="004863C6" w:rsidRDefault="004863C6" w:rsidP="004863C6">
            <w:pPr>
              <w:jc w:val="center"/>
              <w:rPr>
                <w:rFonts w:eastAsia="Times New Roman"/>
                <w:color w:val="000000"/>
                <w:kern w:val="0"/>
                <w:sz w:val="20"/>
                <w:szCs w:val="20"/>
                <w:lang w:eastAsia="tr-TR"/>
                <w14:ligatures w14:val="none"/>
              </w:rPr>
            </w:pPr>
            <w:proofErr w:type="spellStart"/>
            <w:r w:rsidRPr="004863C6">
              <w:rPr>
                <w:rFonts w:eastAsia="Times New Roman"/>
                <w:color w:val="000000"/>
                <w:kern w:val="0"/>
                <w:sz w:val="20"/>
                <w:szCs w:val="20"/>
                <w:lang w:eastAsia="tr-TR"/>
                <w14:ligatures w14:val="none"/>
              </w:rPr>
              <w:t>Kayaçlar</w:t>
            </w:r>
            <w:proofErr w:type="spellEnd"/>
            <w:r w:rsidRPr="004863C6">
              <w:rPr>
                <w:rFonts w:eastAsia="Times New Roman"/>
                <w:color w:val="000000"/>
                <w:kern w:val="0"/>
                <w:sz w:val="20"/>
                <w:szCs w:val="20"/>
                <w:lang w:eastAsia="tr-TR"/>
                <w14:ligatures w14:val="none"/>
              </w:rPr>
              <w:t>, Madenler ve Mineraller</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58CA205E"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FB.3.3.1. Kayaçlar, madenler ve mineraller ile ilgili tümdengelimsel akıl yürütebilme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5D48961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Kayaçlar, madenler ve mineralleri belirler.</w:t>
            </w:r>
            <w:r w:rsidRPr="004863C6">
              <w:rPr>
                <w:rFonts w:eastAsia="Times New Roman"/>
                <w:color w:val="000000"/>
                <w:kern w:val="0"/>
                <w:sz w:val="16"/>
                <w:szCs w:val="16"/>
                <w:lang w:eastAsia="tr-TR"/>
                <w14:ligatures w14:val="none"/>
              </w:rPr>
              <w:br/>
              <w:t>b)  Kayaçlar, madenler ve mineraller arasında ilişki kurar.</w:t>
            </w:r>
            <w:r w:rsidRPr="004863C6">
              <w:rPr>
                <w:rFonts w:eastAsia="Times New Roman"/>
                <w:color w:val="000000"/>
                <w:kern w:val="0"/>
                <w:sz w:val="16"/>
                <w:szCs w:val="16"/>
                <w:lang w:eastAsia="tr-TR"/>
                <w14:ligatures w14:val="none"/>
              </w:rPr>
              <w:br/>
              <w:t>c)  Kayaçlar, madenler ve mineraller arasında genelden genele veya genelden özele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B3AC07" w14:textId="77777777" w:rsidR="004863C6" w:rsidRPr="004863C6" w:rsidRDefault="004863C6" w:rsidP="004863C6">
            <w:pPr>
              <w:jc w:val="center"/>
              <w:rPr>
                <w:rFonts w:eastAsia="Times New Roman"/>
                <w:color w:val="000000"/>
                <w:kern w:val="0"/>
                <w:sz w:val="12"/>
                <w:szCs w:val="12"/>
                <w:lang w:eastAsia="tr-TR"/>
                <w14:ligatures w14:val="none"/>
              </w:rPr>
            </w:pPr>
            <w:proofErr w:type="spellStart"/>
            <w:r w:rsidRPr="004863C6">
              <w:rPr>
                <w:rFonts w:eastAsia="Times New Roman"/>
                <w:color w:val="000000"/>
                <w:kern w:val="0"/>
                <w:sz w:val="12"/>
                <w:szCs w:val="12"/>
                <w:lang w:eastAsia="tr-TR"/>
                <w14:ligatures w14:val="none"/>
              </w:rPr>
              <w:t>Öğrenme</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çıktılarının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değerlendirilmesinde</w:t>
            </w:r>
            <w:proofErr w:type="spellEnd"/>
            <w:r w:rsidRPr="004863C6">
              <w:rPr>
                <w:rFonts w:eastAsia="Times New Roman"/>
                <w:color w:val="000000"/>
                <w:kern w:val="0"/>
                <w:sz w:val="12"/>
                <w:szCs w:val="12"/>
                <w:lang w:eastAsia="tr-TR"/>
                <w14:ligatures w14:val="none"/>
              </w:rPr>
              <w:t xml:space="preserve"> kavram haritası,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r>
            <w:proofErr w:type="spellStart"/>
            <w:r w:rsidRPr="004863C6">
              <w:rPr>
                <w:rFonts w:eastAsia="Times New Roman"/>
                <w:color w:val="000000"/>
                <w:kern w:val="0"/>
                <w:sz w:val="12"/>
                <w:szCs w:val="12"/>
                <w:lang w:eastAsia="tr-TR"/>
                <w14:ligatures w14:val="none"/>
              </w:rPr>
              <w:t>Kayac</w:t>
            </w:r>
            <w:proofErr w:type="spellEnd"/>
            <w:r w:rsidRPr="004863C6">
              <w:rPr>
                <w:rFonts w:eastAsia="Times New Roman"/>
                <w:color w:val="000000"/>
                <w:kern w:val="0"/>
                <w:sz w:val="12"/>
                <w:szCs w:val="12"/>
                <w:lang w:eastAsia="tr-TR"/>
                <w14:ligatures w14:val="none"/>
              </w:rPr>
              <w:t xml:space="preserve">̧, mineral, maden arasındaki </w:t>
            </w:r>
            <w:proofErr w:type="spellStart"/>
            <w:r w:rsidRPr="004863C6">
              <w:rPr>
                <w:rFonts w:eastAsia="Times New Roman"/>
                <w:color w:val="000000"/>
                <w:kern w:val="0"/>
                <w:sz w:val="12"/>
                <w:szCs w:val="12"/>
                <w:lang w:eastAsia="tr-TR"/>
                <w14:ligatures w14:val="none"/>
              </w:rPr>
              <w:t>ilişkiler</w:t>
            </w:r>
            <w:proofErr w:type="spellEnd"/>
            <w:r w:rsidRPr="004863C6">
              <w:rPr>
                <w:rFonts w:eastAsia="Times New Roman"/>
                <w:color w:val="000000"/>
                <w:kern w:val="0"/>
                <w:sz w:val="12"/>
                <w:szCs w:val="12"/>
                <w:lang w:eastAsia="tr-TR"/>
                <w14:ligatures w14:val="none"/>
              </w:rPr>
              <w:t xml:space="preserve"> kavram haritası ile </w:t>
            </w:r>
            <w:proofErr w:type="spellStart"/>
            <w:r w:rsidRPr="004863C6">
              <w:rPr>
                <w:rFonts w:eastAsia="Times New Roman"/>
                <w:color w:val="000000"/>
                <w:kern w:val="0"/>
                <w:sz w:val="12"/>
                <w:szCs w:val="12"/>
                <w:lang w:eastAsia="tr-TR"/>
                <w14:ligatures w14:val="none"/>
              </w:rPr>
              <w:t>değerlendirilebilir</w:t>
            </w:r>
            <w:proofErr w:type="spellEnd"/>
            <w:r w:rsidRPr="004863C6">
              <w:rPr>
                <w:rFonts w:eastAsia="Times New Roman"/>
                <w:color w:val="000000"/>
                <w:kern w:val="0"/>
                <w:sz w:val="12"/>
                <w:szCs w:val="12"/>
                <w:lang w:eastAsia="tr-TR"/>
                <w14:ligatures w14:val="none"/>
              </w:rPr>
              <w:t xml:space="preserve">. Fosillerin </w:t>
            </w:r>
            <w:proofErr w:type="spellStart"/>
            <w:r w:rsidRPr="004863C6">
              <w:rPr>
                <w:rFonts w:eastAsia="Times New Roman"/>
                <w:color w:val="000000"/>
                <w:kern w:val="0"/>
                <w:sz w:val="12"/>
                <w:szCs w:val="12"/>
                <w:lang w:eastAsia="tr-TR"/>
                <w14:ligatures w14:val="none"/>
              </w:rPr>
              <w:t>oluşum</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sürecini</w:t>
            </w:r>
            <w:proofErr w:type="spellEnd"/>
            <w:r w:rsidRPr="004863C6">
              <w:rPr>
                <w:rFonts w:eastAsia="Times New Roman"/>
                <w:color w:val="000000"/>
                <w:kern w:val="0"/>
                <w:sz w:val="12"/>
                <w:szCs w:val="12"/>
                <w:lang w:eastAsia="tr-TR"/>
                <w14:ligatures w14:val="none"/>
              </w:rPr>
              <w:t xml:space="preserve"> oluşturan </w:t>
            </w:r>
            <w:proofErr w:type="spellStart"/>
            <w:r w:rsidRPr="004863C6">
              <w:rPr>
                <w:rFonts w:eastAsia="Times New Roman"/>
                <w:color w:val="000000"/>
                <w:kern w:val="0"/>
                <w:sz w:val="12"/>
                <w:szCs w:val="12"/>
                <w:lang w:eastAsia="tr-TR"/>
                <w14:ligatures w14:val="none"/>
              </w:rPr>
              <w:t>aşamaları</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gösterecekleri</w:t>
            </w:r>
            <w:proofErr w:type="spellEnd"/>
            <w:r w:rsidRPr="004863C6">
              <w:rPr>
                <w:rFonts w:eastAsia="Times New Roman"/>
                <w:color w:val="000000"/>
                <w:kern w:val="0"/>
                <w:sz w:val="12"/>
                <w:szCs w:val="12"/>
                <w:lang w:eastAsia="tr-TR"/>
                <w14:ligatures w14:val="none"/>
              </w:rPr>
              <w:t xml:space="preserve"> poster ve </w:t>
            </w:r>
            <w:proofErr w:type="spellStart"/>
            <w:r w:rsidRPr="004863C6">
              <w:rPr>
                <w:rFonts w:eastAsia="Times New Roman"/>
                <w:color w:val="000000"/>
                <w:kern w:val="0"/>
                <w:sz w:val="12"/>
                <w:szCs w:val="12"/>
                <w:lang w:eastAsia="tr-TR"/>
                <w14:ligatures w14:val="none"/>
              </w:rPr>
              <w:t>hikâyeler</w:t>
            </w:r>
            <w:proofErr w:type="spellEnd"/>
            <w:r w:rsidRPr="004863C6">
              <w:rPr>
                <w:rFonts w:eastAsia="Times New Roman"/>
                <w:color w:val="000000"/>
                <w:kern w:val="0"/>
                <w:sz w:val="12"/>
                <w:szCs w:val="12"/>
                <w:lang w:eastAsia="tr-TR"/>
                <w14:ligatures w14:val="none"/>
              </w:rPr>
              <w:t xml:space="preserve">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olarak </w:t>
            </w:r>
            <w:proofErr w:type="spellStart"/>
            <w:r w:rsidRPr="004863C6">
              <w:rPr>
                <w:rFonts w:eastAsia="Times New Roman"/>
                <w:color w:val="000000"/>
                <w:kern w:val="0"/>
                <w:sz w:val="12"/>
                <w:szCs w:val="12"/>
                <w:lang w:eastAsia="tr-TR"/>
                <w14:ligatures w14:val="none"/>
              </w:rPr>
              <w:t>öğrencilere</w:t>
            </w:r>
            <w:proofErr w:type="spellEnd"/>
            <w:r w:rsidRPr="004863C6">
              <w:rPr>
                <w:rFonts w:eastAsia="Times New Roman"/>
                <w:color w:val="000000"/>
                <w:kern w:val="0"/>
                <w:sz w:val="12"/>
                <w:szCs w:val="12"/>
                <w:lang w:eastAsia="tr-TR"/>
                <w14:ligatures w14:val="none"/>
              </w:rPr>
              <w:t xml:space="preserve"> verilebilir. </w:t>
            </w:r>
            <w:proofErr w:type="spellStart"/>
            <w:r w:rsidRPr="004863C6">
              <w:rPr>
                <w:rFonts w:eastAsia="Times New Roman"/>
                <w:color w:val="000000"/>
                <w:kern w:val="0"/>
                <w:sz w:val="12"/>
                <w:szCs w:val="12"/>
                <w:lang w:eastAsia="tr-TR"/>
                <w14:ligatures w14:val="none"/>
              </w:rPr>
              <w:t>Tüm</w:t>
            </w:r>
            <w:proofErr w:type="spellEnd"/>
            <w:r w:rsidRPr="004863C6">
              <w:rPr>
                <w:rFonts w:eastAsia="Times New Roman"/>
                <w:color w:val="000000"/>
                <w:kern w:val="0"/>
                <w:sz w:val="12"/>
                <w:szCs w:val="12"/>
                <w:lang w:eastAsia="tr-TR"/>
                <w14:ligatures w14:val="none"/>
              </w:rPr>
              <w:t xml:space="preserve"> bu </w:t>
            </w:r>
            <w:proofErr w:type="spellStart"/>
            <w:r w:rsidRPr="004863C6">
              <w:rPr>
                <w:rFonts w:eastAsia="Times New Roman"/>
                <w:color w:val="000000"/>
                <w:kern w:val="0"/>
                <w:sz w:val="12"/>
                <w:szCs w:val="12"/>
                <w:lang w:eastAsia="tr-TR"/>
                <w14:ligatures w14:val="none"/>
              </w:rPr>
              <w:t>çalışmalar</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öğrencinin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DB6C0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CCEA9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81B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OB4. Görsel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8D21D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Öğretmenler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7550C" w14:textId="77777777" w:rsidR="004863C6" w:rsidRPr="008B1C4F" w:rsidRDefault="004863C6" w:rsidP="004863C6">
            <w:pPr>
              <w:jc w:val="center"/>
              <w:rPr>
                <w:rFonts w:eastAsia="Times New Roman"/>
                <w:color w:val="000000"/>
                <w:kern w:val="0"/>
                <w:sz w:val="16"/>
                <w:szCs w:val="16"/>
                <w:lang w:eastAsia="tr-TR"/>
                <w14:ligatures w14:val="none"/>
              </w:rPr>
            </w:pPr>
            <w:r w:rsidRPr="008B1C4F">
              <w:rPr>
                <w:rFonts w:eastAsia="Times New Roman"/>
                <w:color w:val="000000"/>
                <w:kern w:val="0"/>
                <w:sz w:val="16"/>
                <w:szCs w:val="16"/>
                <w:lang w:eastAsia="tr-TR"/>
                <w14:ligatures w14:val="none"/>
              </w:rPr>
              <w:t xml:space="preserve">Verilen </w:t>
            </w:r>
            <w:proofErr w:type="spellStart"/>
            <w:r w:rsidRPr="008B1C4F">
              <w:rPr>
                <w:rFonts w:eastAsia="Times New Roman"/>
                <w:color w:val="000000"/>
                <w:kern w:val="0"/>
                <w:sz w:val="16"/>
                <w:szCs w:val="16"/>
                <w:lang w:eastAsia="tr-TR"/>
                <w14:ligatures w14:val="none"/>
              </w:rPr>
              <w:t>görsel</w:t>
            </w:r>
            <w:proofErr w:type="spellEnd"/>
            <w:r w:rsidRPr="008B1C4F">
              <w:rPr>
                <w:rFonts w:eastAsia="Times New Roman"/>
                <w:color w:val="000000"/>
                <w:kern w:val="0"/>
                <w:sz w:val="16"/>
                <w:szCs w:val="16"/>
                <w:lang w:eastAsia="tr-TR"/>
                <w14:ligatures w14:val="none"/>
              </w:rPr>
              <w:t xml:space="preserve"> veya kavramları </w:t>
            </w:r>
            <w:proofErr w:type="spellStart"/>
            <w:r w:rsidRPr="008B1C4F">
              <w:rPr>
                <w:rFonts w:eastAsia="Times New Roman"/>
                <w:color w:val="000000"/>
                <w:kern w:val="0"/>
                <w:sz w:val="16"/>
                <w:szCs w:val="16"/>
                <w:lang w:eastAsia="tr-TR"/>
                <w14:ligatures w14:val="none"/>
              </w:rPr>
              <w:t>kayac</w:t>
            </w:r>
            <w:proofErr w:type="spellEnd"/>
            <w:r w:rsidRPr="008B1C4F">
              <w:rPr>
                <w:rFonts w:eastAsia="Times New Roman"/>
                <w:color w:val="000000"/>
                <w:kern w:val="0"/>
                <w:sz w:val="16"/>
                <w:szCs w:val="16"/>
                <w:lang w:eastAsia="tr-TR"/>
                <w14:ligatures w14:val="none"/>
              </w:rPr>
              <w:t xml:space="preserve">̧, maden, fosil olarak sınıflandırmaları </w:t>
            </w:r>
            <w:proofErr w:type="spellStart"/>
            <w:r w:rsidRPr="008B1C4F">
              <w:rPr>
                <w:rFonts w:eastAsia="Times New Roman"/>
                <w:color w:val="000000"/>
                <w:kern w:val="0"/>
                <w:sz w:val="16"/>
                <w:szCs w:val="16"/>
                <w:lang w:eastAsia="tr-TR"/>
                <w14:ligatures w14:val="none"/>
              </w:rPr>
              <w:t>için</w:t>
            </w:r>
            <w:proofErr w:type="spellEnd"/>
            <w:r w:rsidRPr="008B1C4F">
              <w:rPr>
                <w:rFonts w:eastAsia="Times New Roman"/>
                <w:color w:val="000000"/>
                <w:kern w:val="0"/>
                <w:sz w:val="16"/>
                <w:szCs w:val="16"/>
                <w:lang w:eastAsia="tr-TR"/>
                <w14:ligatures w14:val="none"/>
              </w:rPr>
              <w:t xml:space="preserve"> iş birlikli </w:t>
            </w:r>
            <w:proofErr w:type="spellStart"/>
            <w:r w:rsidRPr="008B1C4F">
              <w:rPr>
                <w:rFonts w:eastAsia="Times New Roman"/>
                <w:color w:val="000000"/>
                <w:kern w:val="0"/>
                <w:sz w:val="16"/>
                <w:szCs w:val="16"/>
                <w:lang w:eastAsia="tr-TR"/>
                <w14:ligatures w14:val="none"/>
              </w:rPr>
              <w:t>çalışma</w:t>
            </w:r>
            <w:proofErr w:type="spellEnd"/>
            <w:r w:rsidRPr="008B1C4F">
              <w:rPr>
                <w:rFonts w:eastAsia="Times New Roman"/>
                <w:color w:val="000000"/>
                <w:kern w:val="0"/>
                <w:sz w:val="16"/>
                <w:szCs w:val="16"/>
                <w:lang w:eastAsia="tr-TR"/>
                <w14:ligatures w14:val="none"/>
              </w:rPr>
              <w:t xml:space="preserve"> yaptırılabilir. </w:t>
            </w:r>
            <w:proofErr w:type="spellStart"/>
            <w:r w:rsidRPr="008B1C4F">
              <w:rPr>
                <w:rFonts w:eastAsia="Times New Roman"/>
                <w:color w:val="000000"/>
                <w:kern w:val="0"/>
                <w:sz w:val="16"/>
                <w:szCs w:val="16"/>
                <w:lang w:eastAsia="tr-TR"/>
                <w14:ligatures w14:val="none"/>
              </w:rPr>
              <w:t>Ünite</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içerikleri</w:t>
            </w:r>
            <w:proofErr w:type="spellEnd"/>
            <w:r w:rsidRPr="008B1C4F">
              <w:rPr>
                <w:rFonts w:eastAsia="Times New Roman"/>
                <w:color w:val="000000"/>
                <w:kern w:val="0"/>
                <w:sz w:val="16"/>
                <w:szCs w:val="16"/>
                <w:lang w:eastAsia="tr-TR"/>
                <w14:ligatures w14:val="none"/>
              </w:rPr>
              <w:t xml:space="preserve"> sesli metin ya da video ile desteklenebilir, dijital </w:t>
            </w:r>
            <w:proofErr w:type="spellStart"/>
            <w:r w:rsidRPr="008B1C4F">
              <w:rPr>
                <w:rFonts w:eastAsia="Times New Roman"/>
                <w:color w:val="000000"/>
                <w:kern w:val="0"/>
                <w:sz w:val="16"/>
                <w:szCs w:val="16"/>
                <w:lang w:eastAsia="tr-TR"/>
                <w14:ligatures w14:val="none"/>
              </w:rPr>
              <w:t>içeriklerden</w:t>
            </w:r>
            <w:proofErr w:type="spellEnd"/>
            <w:r w:rsidRPr="008B1C4F">
              <w:rPr>
                <w:rFonts w:eastAsia="Times New Roman"/>
                <w:color w:val="000000"/>
                <w:kern w:val="0"/>
                <w:sz w:val="16"/>
                <w:szCs w:val="16"/>
                <w:lang w:eastAsia="tr-TR"/>
                <w14:ligatures w14:val="none"/>
              </w:rPr>
              <w:t xml:space="preserve"> yararlanılabilir. </w:t>
            </w:r>
            <w:proofErr w:type="spellStart"/>
            <w:r w:rsidRPr="008B1C4F">
              <w:rPr>
                <w:rFonts w:eastAsia="Times New Roman"/>
                <w:color w:val="000000"/>
                <w:kern w:val="0"/>
                <w:sz w:val="16"/>
                <w:szCs w:val="16"/>
                <w:lang w:eastAsia="tr-TR"/>
                <w14:ligatures w14:val="none"/>
              </w:rPr>
              <w:t>Öğrencilerin</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kayaçların</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oluşumu</w:t>
            </w:r>
            <w:proofErr w:type="spellEnd"/>
            <w:r w:rsidRPr="008B1C4F">
              <w:rPr>
                <w:rFonts w:eastAsia="Times New Roman"/>
                <w:color w:val="000000"/>
                <w:kern w:val="0"/>
                <w:sz w:val="16"/>
                <w:szCs w:val="16"/>
                <w:lang w:eastAsia="tr-TR"/>
                <w14:ligatures w14:val="none"/>
              </w:rPr>
              <w:t xml:space="preserve"> hakkında araştırma yapmaları ve elde ettikleri bilgileri </w:t>
            </w:r>
            <w:proofErr w:type="spellStart"/>
            <w:r w:rsidRPr="008B1C4F">
              <w:rPr>
                <w:rFonts w:eastAsia="Times New Roman"/>
                <w:color w:val="000000"/>
                <w:kern w:val="0"/>
                <w:sz w:val="16"/>
                <w:szCs w:val="16"/>
                <w:lang w:eastAsia="tr-TR"/>
                <w14:ligatures w14:val="none"/>
              </w:rPr>
              <w:t>arkadaşlarına</w:t>
            </w:r>
            <w:proofErr w:type="spellEnd"/>
            <w:r w:rsidRPr="008B1C4F">
              <w:rPr>
                <w:rFonts w:eastAsia="Times New Roman"/>
                <w:color w:val="000000"/>
                <w:kern w:val="0"/>
                <w:sz w:val="16"/>
                <w:szCs w:val="16"/>
                <w:lang w:eastAsia="tr-TR"/>
                <w14:ligatures w14:val="none"/>
              </w:rPr>
              <w:t xml:space="preserve"> sunmaları </w:t>
            </w:r>
            <w:proofErr w:type="spellStart"/>
            <w:r w:rsidRPr="008B1C4F">
              <w:rPr>
                <w:rFonts w:eastAsia="Times New Roman"/>
                <w:color w:val="000000"/>
                <w:kern w:val="0"/>
                <w:sz w:val="16"/>
                <w:szCs w:val="16"/>
                <w:lang w:eastAsia="tr-TR"/>
                <w14:ligatures w14:val="none"/>
              </w:rPr>
              <w:t>sağlanabilir</w:t>
            </w:r>
            <w:proofErr w:type="spellEnd"/>
            <w:r w:rsidRPr="008B1C4F">
              <w:rPr>
                <w:rFonts w:eastAsia="Times New Roman"/>
                <w:color w:val="000000"/>
                <w:kern w:val="0"/>
                <w:sz w:val="16"/>
                <w:szCs w:val="16"/>
                <w:lang w:eastAsia="tr-TR"/>
                <w14:ligatures w14:val="none"/>
              </w:rPr>
              <w:t xml:space="preserve">. Bir madenin </w:t>
            </w:r>
            <w:proofErr w:type="spellStart"/>
            <w:r w:rsidRPr="008B1C4F">
              <w:rPr>
                <w:rFonts w:eastAsia="Times New Roman"/>
                <w:color w:val="000000"/>
                <w:kern w:val="0"/>
                <w:sz w:val="16"/>
                <w:szCs w:val="16"/>
                <w:lang w:eastAsia="tr-TR"/>
                <w14:ligatures w14:val="none"/>
              </w:rPr>
              <w:t>ürüne</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dönüşümüne</w:t>
            </w:r>
            <w:proofErr w:type="spellEnd"/>
            <w:r w:rsidRPr="008B1C4F">
              <w:rPr>
                <w:rFonts w:eastAsia="Times New Roman"/>
                <w:color w:val="000000"/>
                <w:kern w:val="0"/>
                <w:sz w:val="16"/>
                <w:szCs w:val="16"/>
                <w:lang w:eastAsia="tr-TR"/>
                <w14:ligatures w14:val="none"/>
              </w:rPr>
              <w:t xml:space="preserve"> kadar </w:t>
            </w:r>
            <w:proofErr w:type="spellStart"/>
            <w:r w:rsidRPr="008B1C4F">
              <w:rPr>
                <w:rFonts w:eastAsia="Times New Roman"/>
                <w:color w:val="000000"/>
                <w:kern w:val="0"/>
                <w:sz w:val="16"/>
                <w:szCs w:val="16"/>
                <w:lang w:eastAsia="tr-TR"/>
                <w14:ligatures w14:val="none"/>
              </w:rPr>
              <w:t>geçirdiği</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aşamaları</w:t>
            </w:r>
            <w:proofErr w:type="spellEnd"/>
            <w:r w:rsidRPr="008B1C4F">
              <w:rPr>
                <w:rFonts w:eastAsia="Times New Roman"/>
                <w:color w:val="000000"/>
                <w:kern w:val="0"/>
                <w:sz w:val="16"/>
                <w:szCs w:val="16"/>
                <w:lang w:eastAsia="tr-TR"/>
                <w14:ligatures w14:val="none"/>
              </w:rPr>
              <w:t xml:space="preserve"> </w:t>
            </w:r>
            <w:proofErr w:type="spellStart"/>
            <w:r w:rsidRPr="008B1C4F">
              <w:rPr>
                <w:rFonts w:eastAsia="Times New Roman"/>
                <w:color w:val="000000"/>
                <w:kern w:val="0"/>
                <w:sz w:val="16"/>
                <w:szCs w:val="16"/>
                <w:lang w:eastAsia="tr-TR"/>
                <w14:ligatures w14:val="none"/>
              </w:rPr>
              <w:t>öğrenmeleri</w:t>
            </w:r>
            <w:proofErr w:type="spellEnd"/>
            <w:r w:rsidRPr="008B1C4F">
              <w:rPr>
                <w:rFonts w:eastAsia="Times New Roman"/>
                <w:color w:val="000000"/>
                <w:kern w:val="0"/>
                <w:sz w:val="16"/>
                <w:szCs w:val="16"/>
                <w:lang w:eastAsia="tr-TR"/>
                <w14:ligatures w14:val="none"/>
              </w:rPr>
              <w:t xml:space="preserve"> ve bu </w:t>
            </w:r>
            <w:proofErr w:type="spellStart"/>
            <w:r w:rsidRPr="008B1C4F">
              <w:rPr>
                <w:rFonts w:eastAsia="Times New Roman"/>
                <w:color w:val="000000"/>
                <w:kern w:val="0"/>
                <w:sz w:val="16"/>
                <w:szCs w:val="16"/>
                <w:lang w:eastAsia="tr-TR"/>
                <w14:ligatures w14:val="none"/>
              </w:rPr>
              <w:t>ürünün</w:t>
            </w:r>
            <w:proofErr w:type="spellEnd"/>
            <w:r w:rsidRPr="008B1C4F">
              <w:rPr>
                <w:rFonts w:eastAsia="Times New Roman"/>
                <w:color w:val="000000"/>
                <w:kern w:val="0"/>
                <w:sz w:val="16"/>
                <w:szCs w:val="16"/>
                <w:lang w:eastAsia="tr-TR"/>
                <w14:ligatures w14:val="none"/>
              </w:rPr>
              <w:t xml:space="preserve"> hayatımıza katkılarını belirlemeleri istenebilir. Bir canlının fosil </w:t>
            </w:r>
            <w:proofErr w:type="spellStart"/>
            <w:r w:rsidRPr="008B1C4F">
              <w:rPr>
                <w:rFonts w:eastAsia="Times New Roman"/>
                <w:color w:val="000000"/>
                <w:kern w:val="0"/>
                <w:sz w:val="16"/>
                <w:szCs w:val="16"/>
                <w:lang w:eastAsia="tr-TR"/>
                <w14:ligatures w14:val="none"/>
              </w:rPr>
              <w:t>örneğini</w:t>
            </w:r>
            <w:proofErr w:type="spellEnd"/>
            <w:r w:rsidRPr="008B1C4F">
              <w:rPr>
                <w:rFonts w:eastAsia="Times New Roman"/>
                <w:color w:val="000000"/>
                <w:kern w:val="0"/>
                <w:sz w:val="16"/>
                <w:szCs w:val="16"/>
                <w:lang w:eastAsia="tr-TR"/>
                <w14:ligatures w14:val="none"/>
              </w:rPr>
              <w:t xml:space="preserve"> temsil eden bir yapboz </w:t>
            </w:r>
            <w:proofErr w:type="spellStart"/>
            <w:r w:rsidRPr="008B1C4F">
              <w:rPr>
                <w:rFonts w:eastAsia="Times New Roman"/>
                <w:color w:val="000000"/>
                <w:kern w:val="0"/>
                <w:sz w:val="16"/>
                <w:szCs w:val="16"/>
                <w:lang w:eastAsia="tr-TR"/>
                <w14:ligatures w14:val="none"/>
              </w:rPr>
              <w:t>oluşturmaları</w:t>
            </w:r>
            <w:proofErr w:type="spellEnd"/>
            <w:r w:rsidRPr="008B1C4F">
              <w:rPr>
                <w:rFonts w:eastAsia="Times New Roman"/>
                <w:color w:val="000000"/>
                <w:kern w:val="0"/>
                <w:sz w:val="16"/>
                <w:szCs w:val="16"/>
                <w:lang w:eastAsia="tr-TR"/>
                <w14:ligatures w14:val="none"/>
              </w:rPr>
              <w:t xml:space="preserve"> istenebilir. </w:t>
            </w:r>
            <w:proofErr w:type="spellStart"/>
            <w:r w:rsidRPr="008B1C4F">
              <w:rPr>
                <w:rFonts w:eastAsia="Times New Roman"/>
                <w:color w:val="000000"/>
                <w:kern w:val="0"/>
                <w:sz w:val="16"/>
                <w:szCs w:val="16"/>
                <w:lang w:eastAsia="tr-TR"/>
                <w14:ligatures w14:val="none"/>
              </w:rPr>
              <w:t>Oluşan</w:t>
            </w:r>
            <w:proofErr w:type="spellEnd"/>
            <w:r w:rsidRPr="008B1C4F">
              <w:rPr>
                <w:rFonts w:eastAsia="Times New Roman"/>
                <w:color w:val="000000"/>
                <w:kern w:val="0"/>
                <w:sz w:val="16"/>
                <w:szCs w:val="16"/>
                <w:lang w:eastAsia="tr-TR"/>
                <w14:ligatures w14:val="none"/>
              </w:rPr>
              <w:t xml:space="preserve"> fosil </w:t>
            </w:r>
            <w:proofErr w:type="spellStart"/>
            <w:r w:rsidRPr="008B1C4F">
              <w:rPr>
                <w:rFonts w:eastAsia="Times New Roman"/>
                <w:color w:val="000000"/>
                <w:kern w:val="0"/>
                <w:sz w:val="16"/>
                <w:szCs w:val="16"/>
                <w:lang w:eastAsia="tr-TR"/>
                <w14:ligatures w14:val="none"/>
              </w:rPr>
              <w:t>örneğinin</w:t>
            </w:r>
            <w:proofErr w:type="spellEnd"/>
            <w:r w:rsidRPr="008B1C4F">
              <w:rPr>
                <w:rFonts w:eastAsia="Times New Roman"/>
                <w:color w:val="000000"/>
                <w:kern w:val="0"/>
                <w:sz w:val="16"/>
                <w:szCs w:val="16"/>
                <w:lang w:eastAsia="tr-TR"/>
                <w14:ligatures w14:val="none"/>
              </w:rPr>
              <w:t xml:space="preserve"> ait </w:t>
            </w:r>
            <w:proofErr w:type="spellStart"/>
            <w:r w:rsidRPr="008B1C4F">
              <w:rPr>
                <w:rFonts w:eastAsia="Times New Roman"/>
                <w:color w:val="000000"/>
                <w:kern w:val="0"/>
                <w:sz w:val="16"/>
                <w:szCs w:val="16"/>
                <w:lang w:eastAsia="tr-TR"/>
                <w14:ligatures w14:val="none"/>
              </w:rPr>
              <w:t>olabileceği</w:t>
            </w:r>
            <w:proofErr w:type="spellEnd"/>
            <w:r w:rsidRPr="008B1C4F">
              <w:rPr>
                <w:rFonts w:eastAsia="Times New Roman"/>
                <w:color w:val="000000"/>
                <w:kern w:val="0"/>
                <w:sz w:val="16"/>
                <w:szCs w:val="16"/>
                <w:lang w:eastAsia="tr-TR"/>
                <w14:ligatures w14:val="none"/>
              </w:rPr>
              <w:t xml:space="preserve"> canlının nasıl </w:t>
            </w:r>
            <w:proofErr w:type="spellStart"/>
            <w:r w:rsidRPr="008B1C4F">
              <w:rPr>
                <w:rFonts w:eastAsia="Times New Roman"/>
                <w:color w:val="000000"/>
                <w:kern w:val="0"/>
                <w:sz w:val="16"/>
                <w:szCs w:val="16"/>
                <w:lang w:eastAsia="tr-TR"/>
                <w14:ligatures w14:val="none"/>
              </w:rPr>
              <w:t>göründüğüne</w:t>
            </w:r>
            <w:proofErr w:type="spellEnd"/>
            <w:r w:rsidRPr="008B1C4F">
              <w:rPr>
                <w:rFonts w:eastAsia="Times New Roman"/>
                <w:color w:val="000000"/>
                <w:kern w:val="0"/>
                <w:sz w:val="16"/>
                <w:szCs w:val="16"/>
                <w:lang w:eastAsia="tr-TR"/>
                <w14:ligatures w14:val="none"/>
              </w:rPr>
              <w:t xml:space="preserve"> ilişkin resim </w:t>
            </w:r>
            <w:proofErr w:type="spellStart"/>
            <w:r w:rsidRPr="008B1C4F">
              <w:rPr>
                <w:rFonts w:eastAsia="Times New Roman"/>
                <w:color w:val="000000"/>
                <w:kern w:val="0"/>
                <w:sz w:val="16"/>
                <w:szCs w:val="16"/>
                <w:lang w:eastAsia="tr-TR"/>
                <w14:ligatures w14:val="none"/>
              </w:rPr>
              <w:t>çizmeleri</w:t>
            </w:r>
            <w:proofErr w:type="spellEnd"/>
            <w:r w:rsidRPr="008B1C4F">
              <w:rPr>
                <w:rFonts w:eastAsia="Times New Roman"/>
                <w:color w:val="000000"/>
                <w:kern w:val="0"/>
                <w:sz w:val="16"/>
                <w:szCs w:val="16"/>
                <w:lang w:eastAsia="tr-TR"/>
                <w14:ligatures w14:val="none"/>
              </w:rPr>
              <w:t xml:space="preserve"> ya da bunu </w:t>
            </w:r>
            <w:proofErr w:type="spellStart"/>
            <w:r w:rsidRPr="008B1C4F">
              <w:rPr>
                <w:rFonts w:eastAsia="Times New Roman"/>
                <w:color w:val="000000"/>
                <w:kern w:val="0"/>
                <w:sz w:val="16"/>
                <w:szCs w:val="16"/>
                <w:lang w:eastAsia="tr-TR"/>
                <w14:ligatures w14:val="none"/>
              </w:rPr>
              <w:t>üc</w:t>
            </w:r>
            <w:proofErr w:type="spellEnd"/>
            <w:r w:rsidRPr="008B1C4F">
              <w:rPr>
                <w:rFonts w:eastAsia="Times New Roman"/>
                <w:color w:val="000000"/>
                <w:kern w:val="0"/>
                <w:sz w:val="16"/>
                <w:szCs w:val="16"/>
                <w:lang w:eastAsia="tr-TR"/>
                <w14:ligatures w14:val="none"/>
              </w:rPr>
              <w:t>̧ boyutlu olarak modellemeleri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668C7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0526B82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14FD9A5"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7B4A5CB"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849182B"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30DEAB"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DB370A"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CDB4A47"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03BD8939"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1945F3E6"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AA8E21"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91B5E15"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9F51A28"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AF931CC"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4F81A9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D216854"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5AC24F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8124E3A"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1F3501F8"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6F5D48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68C1096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0935005"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E71BD3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C74A1F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1175BF3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D3690C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15DFC2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6D9F9C1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BFDFF7D"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4F993D4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4D0400E"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04363793"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FEB7C1"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7CDC272C"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4D7CEC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6256638"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3CF1A5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B32EEC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C9C4463"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A3F19A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1C8F5B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58633B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287B822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253BBC6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FB7666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39E1477A"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127FF21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5177C70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7B1B53D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626C92C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A47F2A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5359F87"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535DF5F"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EC73DD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0F58E7F"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1F8574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399D1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04CEB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201CCC4"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YER BİLİMCİLER İŞ BAŞINDA</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A192D42"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Fosil Oluşumu</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72EA0BB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FB.3.3.2. Fosil oluşumu ile ilgili sentez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17D0B4BE"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Fosil oluşumunu gösteren sürecin bütün ve parçalarını belirler.</w:t>
            </w:r>
            <w:r w:rsidRPr="004863C6">
              <w:rPr>
                <w:rFonts w:eastAsia="Times New Roman"/>
                <w:color w:val="000000"/>
                <w:kern w:val="0"/>
                <w:sz w:val="16"/>
                <w:szCs w:val="16"/>
                <w:lang w:eastAsia="tr-TR"/>
                <w14:ligatures w14:val="none"/>
              </w:rPr>
              <w:br/>
              <w:t>b)  Süreci oluşturan aşamalar arasında ilişki kurar.</w:t>
            </w:r>
            <w:r w:rsidRPr="004863C6">
              <w:rPr>
                <w:rFonts w:eastAsia="Times New Roman"/>
                <w:color w:val="000000"/>
                <w:kern w:val="0"/>
                <w:sz w:val="16"/>
                <w:szCs w:val="16"/>
                <w:lang w:eastAsia="tr-TR"/>
                <w14:ligatures w14:val="none"/>
              </w:rPr>
              <w:br/>
              <w:t>c)  Fosillerin oluşum sürecini oluşturan aşamaları uygun sırayla bir bütün hâline getirir.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B28C4E" w14:textId="77777777" w:rsidR="004863C6" w:rsidRPr="004863C6" w:rsidRDefault="004863C6" w:rsidP="004863C6">
            <w:pPr>
              <w:jc w:val="center"/>
              <w:rPr>
                <w:rFonts w:eastAsia="Times New Roman"/>
                <w:color w:val="000000"/>
                <w:kern w:val="0"/>
                <w:sz w:val="12"/>
                <w:szCs w:val="12"/>
                <w:lang w:eastAsia="tr-TR"/>
                <w14:ligatures w14:val="none"/>
              </w:rPr>
            </w:pPr>
            <w:proofErr w:type="spellStart"/>
            <w:r w:rsidRPr="004863C6">
              <w:rPr>
                <w:rFonts w:eastAsia="Times New Roman"/>
                <w:color w:val="000000"/>
                <w:kern w:val="0"/>
                <w:sz w:val="12"/>
                <w:szCs w:val="12"/>
                <w:lang w:eastAsia="tr-TR"/>
                <w14:ligatures w14:val="none"/>
              </w:rPr>
              <w:t>Öğrenme</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çıktılarının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değerlendirilmesinde</w:t>
            </w:r>
            <w:proofErr w:type="spellEnd"/>
            <w:r w:rsidRPr="004863C6">
              <w:rPr>
                <w:rFonts w:eastAsia="Times New Roman"/>
                <w:color w:val="000000"/>
                <w:kern w:val="0"/>
                <w:sz w:val="12"/>
                <w:szCs w:val="12"/>
                <w:lang w:eastAsia="tr-TR"/>
                <w14:ligatures w14:val="none"/>
              </w:rPr>
              <w:t xml:space="preserve"> kavram haritası,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r>
            <w:proofErr w:type="spellStart"/>
            <w:r w:rsidRPr="004863C6">
              <w:rPr>
                <w:rFonts w:eastAsia="Times New Roman"/>
                <w:color w:val="000000"/>
                <w:kern w:val="0"/>
                <w:sz w:val="12"/>
                <w:szCs w:val="12"/>
                <w:lang w:eastAsia="tr-TR"/>
                <w14:ligatures w14:val="none"/>
              </w:rPr>
              <w:t>Kayac</w:t>
            </w:r>
            <w:proofErr w:type="spellEnd"/>
            <w:r w:rsidRPr="004863C6">
              <w:rPr>
                <w:rFonts w:eastAsia="Times New Roman"/>
                <w:color w:val="000000"/>
                <w:kern w:val="0"/>
                <w:sz w:val="12"/>
                <w:szCs w:val="12"/>
                <w:lang w:eastAsia="tr-TR"/>
                <w14:ligatures w14:val="none"/>
              </w:rPr>
              <w:t xml:space="preserve">̧, mineral, maden arasındaki </w:t>
            </w:r>
            <w:proofErr w:type="spellStart"/>
            <w:r w:rsidRPr="004863C6">
              <w:rPr>
                <w:rFonts w:eastAsia="Times New Roman"/>
                <w:color w:val="000000"/>
                <w:kern w:val="0"/>
                <w:sz w:val="12"/>
                <w:szCs w:val="12"/>
                <w:lang w:eastAsia="tr-TR"/>
                <w14:ligatures w14:val="none"/>
              </w:rPr>
              <w:t>ilişkiler</w:t>
            </w:r>
            <w:proofErr w:type="spellEnd"/>
            <w:r w:rsidRPr="004863C6">
              <w:rPr>
                <w:rFonts w:eastAsia="Times New Roman"/>
                <w:color w:val="000000"/>
                <w:kern w:val="0"/>
                <w:sz w:val="12"/>
                <w:szCs w:val="12"/>
                <w:lang w:eastAsia="tr-TR"/>
                <w14:ligatures w14:val="none"/>
              </w:rPr>
              <w:t xml:space="preserve"> kavram haritası ile </w:t>
            </w:r>
            <w:proofErr w:type="spellStart"/>
            <w:r w:rsidRPr="004863C6">
              <w:rPr>
                <w:rFonts w:eastAsia="Times New Roman"/>
                <w:color w:val="000000"/>
                <w:kern w:val="0"/>
                <w:sz w:val="12"/>
                <w:szCs w:val="12"/>
                <w:lang w:eastAsia="tr-TR"/>
                <w14:ligatures w14:val="none"/>
              </w:rPr>
              <w:t>değerlendirilebilir</w:t>
            </w:r>
            <w:proofErr w:type="spellEnd"/>
            <w:r w:rsidRPr="004863C6">
              <w:rPr>
                <w:rFonts w:eastAsia="Times New Roman"/>
                <w:color w:val="000000"/>
                <w:kern w:val="0"/>
                <w:sz w:val="12"/>
                <w:szCs w:val="12"/>
                <w:lang w:eastAsia="tr-TR"/>
                <w14:ligatures w14:val="none"/>
              </w:rPr>
              <w:t xml:space="preserve">. Fosillerin </w:t>
            </w:r>
            <w:proofErr w:type="spellStart"/>
            <w:r w:rsidRPr="004863C6">
              <w:rPr>
                <w:rFonts w:eastAsia="Times New Roman"/>
                <w:color w:val="000000"/>
                <w:kern w:val="0"/>
                <w:sz w:val="12"/>
                <w:szCs w:val="12"/>
                <w:lang w:eastAsia="tr-TR"/>
                <w14:ligatures w14:val="none"/>
              </w:rPr>
              <w:t>oluşum</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sürecini</w:t>
            </w:r>
            <w:proofErr w:type="spellEnd"/>
            <w:r w:rsidRPr="004863C6">
              <w:rPr>
                <w:rFonts w:eastAsia="Times New Roman"/>
                <w:color w:val="000000"/>
                <w:kern w:val="0"/>
                <w:sz w:val="12"/>
                <w:szCs w:val="12"/>
                <w:lang w:eastAsia="tr-TR"/>
                <w14:ligatures w14:val="none"/>
              </w:rPr>
              <w:t xml:space="preserve"> oluşturan </w:t>
            </w:r>
            <w:proofErr w:type="spellStart"/>
            <w:r w:rsidRPr="004863C6">
              <w:rPr>
                <w:rFonts w:eastAsia="Times New Roman"/>
                <w:color w:val="000000"/>
                <w:kern w:val="0"/>
                <w:sz w:val="12"/>
                <w:szCs w:val="12"/>
                <w:lang w:eastAsia="tr-TR"/>
                <w14:ligatures w14:val="none"/>
              </w:rPr>
              <w:t>aşamaları</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gösterecekleri</w:t>
            </w:r>
            <w:proofErr w:type="spellEnd"/>
            <w:r w:rsidRPr="004863C6">
              <w:rPr>
                <w:rFonts w:eastAsia="Times New Roman"/>
                <w:color w:val="000000"/>
                <w:kern w:val="0"/>
                <w:sz w:val="12"/>
                <w:szCs w:val="12"/>
                <w:lang w:eastAsia="tr-TR"/>
                <w14:ligatures w14:val="none"/>
              </w:rPr>
              <w:t xml:space="preserve"> poster ve </w:t>
            </w:r>
            <w:proofErr w:type="spellStart"/>
            <w:r w:rsidRPr="004863C6">
              <w:rPr>
                <w:rFonts w:eastAsia="Times New Roman"/>
                <w:color w:val="000000"/>
                <w:kern w:val="0"/>
                <w:sz w:val="12"/>
                <w:szCs w:val="12"/>
                <w:lang w:eastAsia="tr-TR"/>
                <w14:ligatures w14:val="none"/>
              </w:rPr>
              <w:t>hikâyeler</w:t>
            </w:r>
            <w:proofErr w:type="spellEnd"/>
            <w:r w:rsidRPr="004863C6">
              <w:rPr>
                <w:rFonts w:eastAsia="Times New Roman"/>
                <w:color w:val="000000"/>
                <w:kern w:val="0"/>
                <w:sz w:val="12"/>
                <w:szCs w:val="12"/>
                <w:lang w:eastAsia="tr-TR"/>
                <w14:ligatures w14:val="none"/>
              </w:rPr>
              <w:t xml:space="preserve">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olarak </w:t>
            </w:r>
            <w:proofErr w:type="spellStart"/>
            <w:r w:rsidRPr="004863C6">
              <w:rPr>
                <w:rFonts w:eastAsia="Times New Roman"/>
                <w:color w:val="000000"/>
                <w:kern w:val="0"/>
                <w:sz w:val="12"/>
                <w:szCs w:val="12"/>
                <w:lang w:eastAsia="tr-TR"/>
                <w14:ligatures w14:val="none"/>
              </w:rPr>
              <w:t>öğrencilere</w:t>
            </w:r>
            <w:proofErr w:type="spellEnd"/>
            <w:r w:rsidRPr="004863C6">
              <w:rPr>
                <w:rFonts w:eastAsia="Times New Roman"/>
                <w:color w:val="000000"/>
                <w:kern w:val="0"/>
                <w:sz w:val="12"/>
                <w:szCs w:val="12"/>
                <w:lang w:eastAsia="tr-TR"/>
                <w14:ligatures w14:val="none"/>
              </w:rPr>
              <w:t xml:space="preserve"> verilebilir. </w:t>
            </w:r>
            <w:proofErr w:type="spellStart"/>
            <w:r w:rsidRPr="004863C6">
              <w:rPr>
                <w:rFonts w:eastAsia="Times New Roman"/>
                <w:color w:val="000000"/>
                <w:kern w:val="0"/>
                <w:sz w:val="12"/>
                <w:szCs w:val="12"/>
                <w:lang w:eastAsia="tr-TR"/>
                <w14:ligatures w14:val="none"/>
              </w:rPr>
              <w:t>Tüm</w:t>
            </w:r>
            <w:proofErr w:type="spellEnd"/>
            <w:r w:rsidRPr="004863C6">
              <w:rPr>
                <w:rFonts w:eastAsia="Times New Roman"/>
                <w:color w:val="000000"/>
                <w:kern w:val="0"/>
                <w:sz w:val="12"/>
                <w:szCs w:val="12"/>
                <w:lang w:eastAsia="tr-TR"/>
                <w14:ligatures w14:val="none"/>
              </w:rPr>
              <w:t xml:space="preserve"> bu </w:t>
            </w:r>
            <w:proofErr w:type="spellStart"/>
            <w:r w:rsidRPr="004863C6">
              <w:rPr>
                <w:rFonts w:eastAsia="Times New Roman"/>
                <w:color w:val="000000"/>
                <w:kern w:val="0"/>
                <w:sz w:val="12"/>
                <w:szCs w:val="12"/>
                <w:lang w:eastAsia="tr-TR"/>
                <w14:ligatures w14:val="none"/>
              </w:rPr>
              <w:t>çalışmalar</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öğrencinin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BD576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CF578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5C82B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OB4. Görsel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10AA8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6B2FC0"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 xml:space="preserve">Verilen </w:t>
            </w:r>
            <w:proofErr w:type="spellStart"/>
            <w:r w:rsidRPr="008B1C4F">
              <w:rPr>
                <w:rFonts w:eastAsia="Times New Roman"/>
                <w:color w:val="000000"/>
                <w:kern w:val="0"/>
                <w:sz w:val="14"/>
                <w:szCs w:val="14"/>
                <w:lang w:eastAsia="tr-TR"/>
                <w14:ligatures w14:val="none"/>
              </w:rPr>
              <w:t>görsel</w:t>
            </w:r>
            <w:proofErr w:type="spellEnd"/>
            <w:r w:rsidRPr="008B1C4F">
              <w:rPr>
                <w:rFonts w:eastAsia="Times New Roman"/>
                <w:color w:val="000000"/>
                <w:kern w:val="0"/>
                <w:sz w:val="14"/>
                <w:szCs w:val="14"/>
                <w:lang w:eastAsia="tr-TR"/>
                <w14:ligatures w14:val="none"/>
              </w:rPr>
              <w:t xml:space="preserve"> veya kavramları </w:t>
            </w:r>
            <w:proofErr w:type="spellStart"/>
            <w:r w:rsidRPr="008B1C4F">
              <w:rPr>
                <w:rFonts w:eastAsia="Times New Roman"/>
                <w:color w:val="000000"/>
                <w:kern w:val="0"/>
                <w:sz w:val="14"/>
                <w:szCs w:val="14"/>
                <w:lang w:eastAsia="tr-TR"/>
                <w14:ligatures w14:val="none"/>
              </w:rPr>
              <w:t>kayac</w:t>
            </w:r>
            <w:proofErr w:type="spellEnd"/>
            <w:r w:rsidRPr="008B1C4F">
              <w:rPr>
                <w:rFonts w:eastAsia="Times New Roman"/>
                <w:color w:val="000000"/>
                <w:kern w:val="0"/>
                <w:sz w:val="14"/>
                <w:szCs w:val="14"/>
                <w:lang w:eastAsia="tr-TR"/>
                <w14:ligatures w14:val="none"/>
              </w:rPr>
              <w:t xml:space="preserve">̧, maden, fosil olarak sınıflandırmaları </w:t>
            </w:r>
            <w:proofErr w:type="spellStart"/>
            <w:r w:rsidRPr="008B1C4F">
              <w:rPr>
                <w:rFonts w:eastAsia="Times New Roman"/>
                <w:color w:val="000000"/>
                <w:kern w:val="0"/>
                <w:sz w:val="14"/>
                <w:szCs w:val="14"/>
                <w:lang w:eastAsia="tr-TR"/>
                <w14:ligatures w14:val="none"/>
              </w:rPr>
              <w:t>için</w:t>
            </w:r>
            <w:proofErr w:type="spellEnd"/>
            <w:r w:rsidRPr="008B1C4F">
              <w:rPr>
                <w:rFonts w:eastAsia="Times New Roman"/>
                <w:color w:val="000000"/>
                <w:kern w:val="0"/>
                <w:sz w:val="14"/>
                <w:szCs w:val="14"/>
                <w:lang w:eastAsia="tr-TR"/>
                <w14:ligatures w14:val="none"/>
              </w:rPr>
              <w:t xml:space="preserve"> iş birlikli </w:t>
            </w:r>
            <w:proofErr w:type="spellStart"/>
            <w:r w:rsidRPr="008B1C4F">
              <w:rPr>
                <w:rFonts w:eastAsia="Times New Roman"/>
                <w:color w:val="000000"/>
                <w:kern w:val="0"/>
                <w:sz w:val="14"/>
                <w:szCs w:val="14"/>
                <w:lang w:eastAsia="tr-TR"/>
                <w14:ligatures w14:val="none"/>
              </w:rPr>
              <w:t>çalışma</w:t>
            </w:r>
            <w:proofErr w:type="spellEnd"/>
            <w:r w:rsidRPr="008B1C4F">
              <w:rPr>
                <w:rFonts w:eastAsia="Times New Roman"/>
                <w:color w:val="000000"/>
                <w:kern w:val="0"/>
                <w:sz w:val="14"/>
                <w:szCs w:val="14"/>
                <w:lang w:eastAsia="tr-TR"/>
                <w14:ligatures w14:val="none"/>
              </w:rPr>
              <w:t xml:space="preserve"> yaptırılabilir. </w:t>
            </w:r>
            <w:proofErr w:type="spellStart"/>
            <w:r w:rsidRPr="008B1C4F">
              <w:rPr>
                <w:rFonts w:eastAsia="Times New Roman"/>
                <w:color w:val="000000"/>
                <w:kern w:val="0"/>
                <w:sz w:val="14"/>
                <w:szCs w:val="14"/>
                <w:lang w:eastAsia="tr-TR"/>
                <w14:ligatures w14:val="none"/>
              </w:rPr>
              <w:t>Ünite</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içerikleri</w:t>
            </w:r>
            <w:proofErr w:type="spellEnd"/>
            <w:r w:rsidRPr="008B1C4F">
              <w:rPr>
                <w:rFonts w:eastAsia="Times New Roman"/>
                <w:color w:val="000000"/>
                <w:kern w:val="0"/>
                <w:sz w:val="14"/>
                <w:szCs w:val="14"/>
                <w:lang w:eastAsia="tr-TR"/>
                <w14:ligatures w14:val="none"/>
              </w:rPr>
              <w:t xml:space="preserve"> sesli metin ya da video ile desteklenebilir, dijital </w:t>
            </w:r>
            <w:proofErr w:type="spellStart"/>
            <w:r w:rsidRPr="008B1C4F">
              <w:rPr>
                <w:rFonts w:eastAsia="Times New Roman"/>
                <w:color w:val="000000"/>
                <w:kern w:val="0"/>
                <w:sz w:val="14"/>
                <w:szCs w:val="14"/>
                <w:lang w:eastAsia="tr-TR"/>
                <w14:ligatures w14:val="none"/>
              </w:rPr>
              <w:t>içeriklerden</w:t>
            </w:r>
            <w:proofErr w:type="spellEnd"/>
            <w:r w:rsidRPr="008B1C4F">
              <w:rPr>
                <w:rFonts w:eastAsia="Times New Roman"/>
                <w:color w:val="000000"/>
                <w:kern w:val="0"/>
                <w:sz w:val="14"/>
                <w:szCs w:val="14"/>
                <w:lang w:eastAsia="tr-TR"/>
                <w14:ligatures w14:val="none"/>
              </w:rPr>
              <w:t xml:space="preserve"> yararlanılabilir. </w:t>
            </w:r>
            <w:proofErr w:type="spellStart"/>
            <w:r w:rsidRPr="008B1C4F">
              <w:rPr>
                <w:rFonts w:eastAsia="Times New Roman"/>
                <w:color w:val="000000"/>
                <w:kern w:val="0"/>
                <w:sz w:val="14"/>
                <w:szCs w:val="14"/>
                <w:lang w:eastAsia="tr-TR"/>
                <w14:ligatures w14:val="none"/>
              </w:rPr>
              <w:t>Öğrencilerin</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kayaçların</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oluşumu</w:t>
            </w:r>
            <w:proofErr w:type="spellEnd"/>
            <w:r w:rsidRPr="008B1C4F">
              <w:rPr>
                <w:rFonts w:eastAsia="Times New Roman"/>
                <w:color w:val="000000"/>
                <w:kern w:val="0"/>
                <w:sz w:val="14"/>
                <w:szCs w:val="14"/>
                <w:lang w:eastAsia="tr-TR"/>
                <w14:ligatures w14:val="none"/>
              </w:rPr>
              <w:t xml:space="preserve"> hakkında araştırma yapmaları ve elde ettikleri bilgileri </w:t>
            </w:r>
            <w:proofErr w:type="spellStart"/>
            <w:r w:rsidRPr="008B1C4F">
              <w:rPr>
                <w:rFonts w:eastAsia="Times New Roman"/>
                <w:color w:val="000000"/>
                <w:kern w:val="0"/>
                <w:sz w:val="14"/>
                <w:szCs w:val="14"/>
                <w:lang w:eastAsia="tr-TR"/>
                <w14:ligatures w14:val="none"/>
              </w:rPr>
              <w:t>arkadaşlarına</w:t>
            </w:r>
            <w:proofErr w:type="spellEnd"/>
            <w:r w:rsidRPr="008B1C4F">
              <w:rPr>
                <w:rFonts w:eastAsia="Times New Roman"/>
                <w:color w:val="000000"/>
                <w:kern w:val="0"/>
                <w:sz w:val="14"/>
                <w:szCs w:val="14"/>
                <w:lang w:eastAsia="tr-TR"/>
                <w14:ligatures w14:val="none"/>
              </w:rPr>
              <w:t xml:space="preserve"> sunmaları </w:t>
            </w:r>
            <w:proofErr w:type="spellStart"/>
            <w:r w:rsidRPr="008B1C4F">
              <w:rPr>
                <w:rFonts w:eastAsia="Times New Roman"/>
                <w:color w:val="000000"/>
                <w:kern w:val="0"/>
                <w:sz w:val="14"/>
                <w:szCs w:val="14"/>
                <w:lang w:eastAsia="tr-TR"/>
                <w14:ligatures w14:val="none"/>
              </w:rPr>
              <w:t>sağlanabilir</w:t>
            </w:r>
            <w:proofErr w:type="spellEnd"/>
            <w:r w:rsidRPr="008B1C4F">
              <w:rPr>
                <w:rFonts w:eastAsia="Times New Roman"/>
                <w:color w:val="000000"/>
                <w:kern w:val="0"/>
                <w:sz w:val="14"/>
                <w:szCs w:val="14"/>
                <w:lang w:eastAsia="tr-TR"/>
                <w14:ligatures w14:val="none"/>
              </w:rPr>
              <w:t xml:space="preserve">. Bir madenin </w:t>
            </w:r>
            <w:proofErr w:type="spellStart"/>
            <w:r w:rsidRPr="008B1C4F">
              <w:rPr>
                <w:rFonts w:eastAsia="Times New Roman"/>
                <w:color w:val="000000"/>
                <w:kern w:val="0"/>
                <w:sz w:val="14"/>
                <w:szCs w:val="14"/>
                <w:lang w:eastAsia="tr-TR"/>
                <w14:ligatures w14:val="none"/>
              </w:rPr>
              <w:t>ürüne</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dönüşümüne</w:t>
            </w:r>
            <w:proofErr w:type="spellEnd"/>
            <w:r w:rsidRPr="008B1C4F">
              <w:rPr>
                <w:rFonts w:eastAsia="Times New Roman"/>
                <w:color w:val="000000"/>
                <w:kern w:val="0"/>
                <w:sz w:val="14"/>
                <w:szCs w:val="14"/>
                <w:lang w:eastAsia="tr-TR"/>
                <w14:ligatures w14:val="none"/>
              </w:rPr>
              <w:t xml:space="preserve"> kadar </w:t>
            </w:r>
            <w:proofErr w:type="spellStart"/>
            <w:r w:rsidRPr="008B1C4F">
              <w:rPr>
                <w:rFonts w:eastAsia="Times New Roman"/>
                <w:color w:val="000000"/>
                <w:kern w:val="0"/>
                <w:sz w:val="14"/>
                <w:szCs w:val="14"/>
                <w:lang w:eastAsia="tr-TR"/>
                <w14:ligatures w14:val="none"/>
              </w:rPr>
              <w:t>geçirdiği</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aşamaları</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öğrenmeleri</w:t>
            </w:r>
            <w:proofErr w:type="spellEnd"/>
            <w:r w:rsidRPr="008B1C4F">
              <w:rPr>
                <w:rFonts w:eastAsia="Times New Roman"/>
                <w:color w:val="000000"/>
                <w:kern w:val="0"/>
                <w:sz w:val="14"/>
                <w:szCs w:val="14"/>
                <w:lang w:eastAsia="tr-TR"/>
                <w14:ligatures w14:val="none"/>
              </w:rPr>
              <w:t xml:space="preserve"> ve bu </w:t>
            </w:r>
            <w:proofErr w:type="spellStart"/>
            <w:r w:rsidRPr="008B1C4F">
              <w:rPr>
                <w:rFonts w:eastAsia="Times New Roman"/>
                <w:color w:val="000000"/>
                <w:kern w:val="0"/>
                <w:sz w:val="14"/>
                <w:szCs w:val="14"/>
                <w:lang w:eastAsia="tr-TR"/>
                <w14:ligatures w14:val="none"/>
              </w:rPr>
              <w:t>ürünün</w:t>
            </w:r>
            <w:proofErr w:type="spellEnd"/>
            <w:r w:rsidRPr="008B1C4F">
              <w:rPr>
                <w:rFonts w:eastAsia="Times New Roman"/>
                <w:color w:val="000000"/>
                <w:kern w:val="0"/>
                <w:sz w:val="14"/>
                <w:szCs w:val="14"/>
                <w:lang w:eastAsia="tr-TR"/>
                <w14:ligatures w14:val="none"/>
              </w:rPr>
              <w:t xml:space="preserve"> hayatımıza katkılarını belirlemeleri istenebilir. Bir canlının fosil </w:t>
            </w:r>
            <w:proofErr w:type="spellStart"/>
            <w:r w:rsidRPr="008B1C4F">
              <w:rPr>
                <w:rFonts w:eastAsia="Times New Roman"/>
                <w:color w:val="000000"/>
                <w:kern w:val="0"/>
                <w:sz w:val="14"/>
                <w:szCs w:val="14"/>
                <w:lang w:eastAsia="tr-TR"/>
                <w14:ligatures w14:val="none"/>
              </w:rPr>
              <w:t>örneğini</w:t>
            </w:r>
            <w:proofErr w:type="spellEnd"/>
            <w:r w:rsidRPr="008B1C4F">
              <w:rPr>
                <w:rFonts w:eastAsia="Times New Roman"/>
                <w:color w:val="000000"/>
                <w:kern w:val="0"/>
                <w:sz w:val="14"/>
                <w:szCs w:val="14"/>
                <w:lang w:eastAsia="tr-TR"/>
                <w14:ligatures w14:val="none"/>
              </w:rPr>
              <w:t xml:space="preserve"> temsil eden bir yapboz </w:t>
            </w:r>
            <w:proofErr w:type="spellStart"/>
            <w:r w:rsidRPr="008B1C4F">
              <w:rPr>
                <w:rFonts w:eastAsia="Times New Roman"/>
                <w:color w:val="000000"/>
                <w:kern w:val="0"/>
                <w:sz w:val="14"/>
                <w:szCs w:val="14"/>
                <w:lang w:eastAsia="tr-TR"/>
                <w14:ligatures w14:val="none"/>
              </w:rPr>
              <w:t>oluşturmaları</w:t>
            </w:r>
            <w:proofErr w:type="spellEnd"/>
            <w:r w:rsidRPr="008B1C4F">
              <w:rPr>
                <w:rFonts w:eastAsia="Times New Roman"/>
                <w:color w:val="000000"/>
                <w:kern w:val="0"/>
                <w:sz w:val="14"/>
                <w:szCs w:val="14"/>
                <w:lang w:eastAsia="tr-TR"/>
                <w14:ligatures w14:val="none"/>
              </w:rPr>
              <w:t xml:space="preserve"> istenebilir. </w:t>
            </w:r>
            <w:proofErr w:type="spellStart"/>
            <w:r w:rsidRPr="008B1C4F">
              <w:rPr>
                <w:rFonts w:eastAsia="Times New Roman"/>
                <w:color w:val="000000"/>
                <w:kern w:val="0"/>
                <w:sz w:val="14"/>
                <w:szCs w:val="14"/>
                <w:lang w:eastAsia="tr-TR"/>
                <w14:ligatures w14:val="none"/>
              </w:rPr>
              <w:t>Oluşan</w:t>
            </w:r>
            <w:proofErr w:type="spellEnd"/>
            <w:r w:rsidRPr="008B1C4F">
              <w:rPr>
                <w:rFonts w:eastAsia="Times New Roman"/>
                <w:color w:val="000000"/>
                <w:kern w:val="0"/>
                <w:sz w:val="14"/>
                <w:szCs w:val="14"/>
                <w:lang w:eastAsia="tr-TR"/>
                <w14:ligatures w14:val="none"/>
              </w:rPr>
              <w:t xml:space="preserve"> fosil </w:t>
            </w:r>
            <w:proofErr w:type="spellStart"/>
            <w:r w:rsidRPr="008B1C4F">
              <w:rPr>
                <w:rFonts w:eastAsia="Times New Roman"/>
                <w:color w:val="000000"/>
                <w:kern w:val="0"/>
                <w:sz w:val="14"/>
                <w:szCs w:val="14"/>
                <w:lang w:eastAsia="tr-TR"/>
                <w14:ligatures w14:val="none"/>
              </w:rPr>
              <w:t>örneğinin</w:t>
            </w:r>
            <w:proofErr w:type="spellEnd"/>
            <w:r w:rsidRPr="008B1C4F">
              <w:rPr>
                <w:rFonts w:eastAsia="Times New Roman"/>
                <w:color w:val="000000"/>
                <w:kern w:val="0"/>
                <w:sz w:val="14"/>
                <w:szCs w:val="14"/>
                <w:lang w:eastAsia="tr-TR"/>
                <w14:ligatures w14:val="none"/>
              </w:rPr>
              <w:t xml:space="preserve"> ait </w:t>
            </w:r>
            <w:proofErr w:type="spellStart"/>
            <w:r w:rsidRPr="008B1C4F">
              <w:rPr>
                <w:rFonts w:eastAsia="Times New Roman"/>
                <w:color w:val="000000"/>
                <w:kern w:val="0"/>
                <w:sz w:val="14"/>
                <w:szCs w:val="14"/>
                <w:lang w:eastAsia="tr-TR"/>
                <w14:ligatures w14:val="none"/>
              </w:rPr>
              <w:t>olabileceği</w:t>
            </w:r>
            <w:proofErr w:type="spellEnd"/>
            <w:r w:rsidRPr="008B1C4F">
              <w:rPr>
                <w:rFonts w:eastAsia="Times New Roman"/>
                <w:color w:val="000000"/>
                <w:kern w:val="0"/>
                <w:sz w:val="14"/>
                <w:szCs w:val="14"/>
                <w:lang w:eastAsia="tr-TR"/>
                <w14:ligatures w14:val="none"/>
              </w:rPr>
              <w:t xml:space="preserve"> canlının nasıl </w:t>
            </w:r>
            <w:proofErr w:type="spellStart"/>
            <w:r w:rsidRPr="008B1C4F">
              <w:rPr>
                <w:rFonts w:eastAsia="Times New Roman"/>
                <w:color w:val="000000"/>
                <w:kern w:val="0"/>
                <w:sz w:val="14"/>
                <w:szCs w:val="14"/>
                <w:lang w:eastAsia="tr-TR"/>
                <w14:ligatures w14:val="none"/>
              </w:rPr>
              <w:t>göründüğüne</w:t>
            </w:r>
            <w:proofErr w:type="spellEnd"/>
            <w:r w:rsidRPr="008B1C4F">
              <w:rPr>
                <w:rFonts w:eastAsia="Times New Roman"/>
                <w:color w:val="000000"/>
                <w:kern w:val="0"/>
                <w:sz w:val="14"/>
                <w:szCs w:val="14"/>
                <w:lang w:eastAsia="tr-TR"/>
                <w14:ligatures w14:val="none"/>
              </w:rPr>
              <w:t xml:space="preserve"> ilişkin resim </w:t>
            </w:r>
            <w:proofErr w:type="spellStart"/>
            <w:r w:rsidRPr="008B1C4F">
              <w:rPr>
                <w:rFonts w:eastAsia="Times New Roman"/>
                <w:color w:val="000000"/>
                <w:kern w:val="0"/>
                <w:sz w:val="14"/>
                <w:szCs w:val="14"/>
                <w:lang w:eastAsia="tr-TR"/>
                <w14:ligatures w14:val="none"/>
              </w:rPr>
              <w:t>çizmeleri</w:t>
            </w:r>
            <w:proofErr w:type="spellEnd"/>
            <w:r w:rsidRPr="008B1C4F">
              <w:rPr>
                <w:rFonts w:eastAsia="Times New Roman"/>
                <w:color w:val="000000"/>
                <w:kern w:val="0"/>
                <w:sz w:val="14"/>
                <w:szCs w:val="14"/>
                <w:lang w:eastAsia="tr-TR"/>
                <w14:ligatures w14:val="none"/>
              </w:rPr>
              <w:t xml:space="preserve"> ya da bunu </w:t>
            </w:r>
            <w:proofErr w:type="spellStart"/>
            <w:r w:rsidRPr="008B1C4F">
              <w:rPr>
                <w:rFonts w:eastAsia="Times New Roman"/>
                <w:color w:val="000000"/>
                <w:kern w:val="0"/>
                <w:sz w:val="14"/>
                <w:szCs w:val="14"/>
                <w:lang w:eastAsia="tr-TR"/>
                <w14:ligatures w14:val="none"/>
              </w:rPr>
              <w:t>üc</w:t>
            </w:r>
            <w:proofErr w:type="spellEnd"/>
            <w:r w:rsidRPr="008B1C4F">
              <w:rPr>
                <w:rFonts w:eastAsia="Times New Roman"/>
                <w:color w:val="000000"/>
                <w:kern w:val="0"/>
                <w:sz w:val="14"/>
                <w:szCs w:val="14"/>
                <w:lang w:eastAsia="tr-TR"/>
                <w14:ligatures w14:val="none"/>
              </w:rPr>
              <w:t>̧ boyutlu olarak modellemeleri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13946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0230B0A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1A47F75"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7686ED7"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C70EA46"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D853CD"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13A72D"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016307"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69410325"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7E22892A"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F51196"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DB06EC1"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4958BA0"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81A44BA"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2CB77F9"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2C67495"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734BE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33933E"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1AC438BB"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1EBA4C0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6C03559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6F6D41C"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634276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9D7EC6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5B95641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D2EA2E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12D114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48FC869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09D844D"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74C12AA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18E6F3C"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04E228B"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900EDB"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196B1AB"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D2A92E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551D6EC"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FAEF38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5C0CDA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24169FB"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55E941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091CE0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49B12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6C135F6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3E4067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47C1667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185626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551E2FC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021C2EB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E386C7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5A59F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DEF1C2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9192C30"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5C1039C"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8B426C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12C1D49"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28B7E0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6F979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17075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E80A6A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YER BİLİMCİLER İŞ BAŞINDA</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8775DE"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Fosil Oluşumu</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5FC1ADDF"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FB.3.3.2. Fosil oluşumu ile ilgili sentez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2438374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Fosil oluşumunu gösteren sürecin bütün ve parçalarını belirler.</w:t>
            </w:r>
            <w:r w:rsidRPr="004863C6">
              <w:rPr>
                <w:rFonts w:eastAsia="Times New Roman"/>
                <w:color w:val="000000"/>
                <w:kern w:val="0"/>
                <w:sz w:val="16"/>
                <w:szCs w:val="16"/>
                <w:lang w:eastAsia="tr-TR"/>
                <w14:ligatures w14:val="none"/>
              </w:rPr>
              <w:br/>
              <w:t>b)  Süreci oluşturan aşamalar arasında ilişki kurar.</w:t>
            </w:r>
            <w:r w:rsidRPr="004863C6">
              <w:rPr>
                <w:rFonts w:eastAsia="Times New Roman"/>
                <w:color w:val="000000"/>
                <w:kern w:val="0"/>
                <w:sz w:val="16"/>
                <w:szCs w:val="16"/>
                <w:lang w:eastAsia="tr-TR"/>
                <w14:ligatures w14:val="none"/>
              </w:rPr>
              <w:br/>
              <w:t>c)  Fosillerin oluşum sürecini oluşturan aşamaları uygun sırayla bir bütün hâline getirir.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AC7A07" w14:textId="77777777" w:rsidR="004863C6" w:rsidRPr="004863C6" w:rsidRDefault="004863C6" w:rsidP="004863C6">
            <w:pPr>
              <w:jc w:val="center"/>
              <w:rPr>
                <w:rFonts w:eastAsia="Times New Roman"/>
                <w:color w:val="000000"/>
                <w:kern w:val="0"/>
                <w:sz w:val="12"/>
                <w:szCs w:val="12"/>
                <w:lang w:eastAsia="tr-TR"/>
                <w14:ligatures w14:val="none"/>
              </w:rPr>
            </w:pPr>
            <w:proofErr w:type="spellStart"/>
            <w:r w:rsidRPr="004863C6">
              <w:rPr>
                <w:rFonts w:eastAsia="Times New Roman"/>
                <w:color w:val="000000"/>
                <w:kern w:val="0"/>
                <w:sz w:val="12"/>
                <w:szCs w:val="12"/>
                <w:lang w:eastAsia="tr-TR"/>
                <w14:ligatures w14:val="none"/>
              </w:rPr>
              <w:t>Öğrenme</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çıktılarının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değerlendirilmesinde</w:t>
            </w:r>
            <w:proofErr w:type="spellEnd"/>
            <w:r w:rsidRPr="004863C6">
              <w:rPr>
                <w:rFonts w:eastAsia="Times New Roman"/>
                <w:color w:val="000000"/>
                <w:kern w:val="0"/>
                <w:sz w:val="12"/>
                <w:szCs w:val="12"/>
                <w:lang w:eastAsia="tr-TR"/>
                <w14:ligatures w14:val="none"/>
              </w:rPr>
              <w:t xml:space="preserve"> kavram haritası,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r>
            <w:proofErr w:type="spellStart"/>
            <w:r w:rsidRPr="004863C6">
              <w:rPr>
                <w:rFonts w:eastAsia="Times New Roman"/>
                <w:color w:val="000000"/>
                <w:kern w:val="0"/>
                <w:sz w:val="12"/>
                <w:szCs w:val="12"/>
                <w:lang w:eastAsia="tr-TR"/>
                <w14:ligatures w14:val="none"/>
              </w:rPr>
              <w:t>Kayac</w:t>
            </w:r>
            <w:proofErr w:type="spellEnd"/>
            <w:r w:rsidRPr="004863C6">
              <w:rPr>
                <w:rFonts w:eastAsia="Times New Roman"/>
                <w:color w:val="000000"/>
                <w:kern w:val="0"/>
                <w:sz w:val="12"/>
                <w:szCs w:val="12"/>
                <w:lang w:eastAsia="tr-TR"/>
                <w14:ligatures w14:val="none"/>
              </w:rPr>
              <w:t xml:space="preserve">̧, mineral, maden arasındaki </w:t>
            </w:r>
            <w:proofErr w:type="spellStart"/>
            <w:r w:rsidRPr="004863C6">
              <w:rPr>
                <w:rFonts w:eastAsia="Times New Roman"/>
                <w:color w:val="000000"/>
                <w:kern w:val="0"/>
                <w:sz w:val="12"/>
                <w:szCs w:val="12"/>
                <w:lang w:eastAsia="tr-TR"/>
                <w14:ligatures w14:val="none"/>
              </w:rPr>
              <w:t>ilişkiler</w:t>
            </w:r>
            <w:proofErr w:type="spellEnd"/>
            <w:r w:rsidRPr="004863C6">
              <w:rPr>
                <w:rFonts w:eastAsia="Times New Roman"/>
                <w:color w:val="000000"/>
                <w:kern w:val="0"/>
                <w:sz w:val="12"/>
                <w:szCs w:val="12"/>
                <w:lang w:eastAsia="tr-TR"/>
                <w14:ligatures w14:val="none"/>
              </w:rPr>
              <w:t xml:space="preserve"> kavram haritası ile </w:t>
            </w:r>
            <w:proofErr w:type="spellStart"/>
            <w:r w:rsidRPr="004863C6">
              <w:rPr>
                <w:rFonts w:eastAsia="Times New Roman"/>
                <w:color w:val="000000"/>
                <w:kern w:val="0"/>
                <w:sz w:val="12"/>
                <w:szCs w:val="12"/>
                <w:lang w:eastAsia="tr-TR"/>
                <w14:ligatures w14:val="none"/>
              </w:rPr>
              <w:t>değerlendirilebilir</w:t>
            </w:r>
            <w:proofErr w:type="spellEnd"/>
            <w:r w:rsidRPr="004863C6">
              <w:rPr>
                <w:rFonts w:eastAsia="Times New Roman"/>
                <w:color w:val="000000"/>
                <w:kern w:val="0"/>
                <w:sz w:val="12"/>
                <w:szCs w:val="12"/>
                <w:lang w:eastAsia="tr-TR"/>
                <w14:ligatures w14:val="none"/>
              </w:rPr>
              <w:t xml:space="preserve">. Fosillerin </w:t>
            </w:r>
            <w:proofErr w:type="spellStart"/>
            <w:r w:rsidRPr="004863C6">
              <w:rPr>
                <w:rFonts w:eastAsia="Times New Roman"/>
                <w:color w:val="000000"/>
                <w:kern w:val="0"/>
                <w:sz w:val="12"/>
                <w:szCs w:val="12"/>
                <w:lang w:eastAsia="tr-TR"/>
                <w14:ligatures w14:val="none"/>
              </w:rPr>
              <w:t>oluşum</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sürecini</w:t>
            </w:r>
            <w:proofErr w:type="spellEnd"/>
            <w:r w:rsidRPr="004863C6">
              <w:rPr>
                <w:rFonts w:eastAsia="Times New Roman"/>
                <w:color w:val="000000"/>
                <w:kern w:val="0"/>
                <w:sz w:val="12"/>
                <w:szCs w:val="12"/>
                <w:lang w:eastAsia="tr-TR"/>
                <w14:ligatures w14:val="none"/>
              </w:rPr>
              <w:t xml:space="preserve"> oluşturan </w:t>
            </w:r>
            <w:proofErr w:type="spellStart"/>
            <w:r w:rsidRPr="004863C6">
              <w:rPr>
                <w:rFonts w:eastAsia="Times New Roman"/>
                <w:color w:val="000000"/>
                <w:kern w:val="0"/>
                <w:sz w:val="12"/>
                <w:szCs w:val="12"/>
                <w:lang w:eastAsia="tr-TR"/>
                <w14:ligatures w14:val="none"/>
              </w:rPr>
              <w:t>aşamaları</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gösterecekleri</w:t>
            </w:r>
            <w:proofErr w:type="spellEnd"/>
            <w:r w:rsidRPr="004863C6">
              <w:rPr>
                <w:rFonts w:eastAsia="Times New Roman"/>
                <w:color w:val="000000"/>
                <w:kern w:val="0"/>
                <w:sz w:val="12"/>
                <w:szCs w:val="12"/>
                <w:lang w:eastAsia="tr-TR"/>
                <w14:ligatures w14:val="none"/>
              </w:rPr>
              <w:t xml:space="preserve"> poster ve </w:t>
            </w:r>
            <w:proofErr w:type="spellStart"/>
            <w:r w:rsidRPr="004863C6">
              <w:rPr>
                <w:rFonts w:eastAsia="Times New Roman"/>
                <w:color w:val="000000"/>
                <w:kern w:val="0"/>
                <w:sz w:val="12"/>
                <w:szCs w:val="12"/>
                <w:lang w:eastAsia="tr-TR"/>
                <w14:ligatures w14:val="none"/>
              </w:rPr>
              <w:t>hikâyeler</w:t>
            </w:r>
            <w:proofErr w:type="spellEnd"/>
            <w:r w:rsidRPr="004863C6">
              <w:rPr>
                <w:rFonts w:eastAsia="Times New Roman"/>
                <w:color w:val="000000"/>
                <w:kern w:val="0"/>
                <w:sz w:val="12"/>
                <w:szCs w:val="12"/>
                <w:lang w:eastAsia="tr-TR"/>
                <w14:ligatures w14:val="none"/>
              </w:rPr>
              <w:t xml:space="preserve"> performans </w:t>
            </w:r>
            <w:proofErr w:type="spellStart"/>
            <w:r w:rsidRPr="004863C6">
              <w:rPr>
                <w:rFonts w:eastAsia="Times New Roman"/>
                <w:color w:val="000000"/>
                <w:kern w:val="0"/>
                <w:sz w:val="12"/>
                <w:szCs w:val="12"/>
                <w:lang w:eastAsia="tr-TR"/>
                <w14:ligatures w14:val="none"/>
              </w:rPr>
              <w:t>görevi</w:t>
            </w:r>
            <w:proofErr w:type="spellEnd"/>
            <w:r w:rsidRPr="004863C6">
              <w:rPr>
                <w:rFonts w:eastAsia="Times New Roman"/>
                <w:color w:val="000000"/>
                <w:kern w:val="0"/>
                <w:sz w:val="12"/>
                <w:szCs w:val="12"/>
                <w:lang w:eastAsia="tr-TR"/>
                <w14:ligatures w14:val="none"/>
              </w:rPr>
              <w:t xml:space="preserve"> olarak </w:t>
            </w:r>
            <w:proofErr w:type="spellStart"/>
            <w:r w:rsidRPr="004863C6">
              <w:rPr>
                <w:rFonts w:eastAsia="Times New Roman"/>
                <w:color w:val="000000"/>
                <w:kern w:val="0"/>
                <w:sz w:val="12"/>
                <w:szCs w:val="12"/>
                <w:lang w:eastAsia="tr-TR"/>
                <w14:ligatures w14:val="none"/>
              </w:rPr>
              <w:t>öğrencilere</w:t>
            </w:r>
            <w:proofErr w:type="spellEnd"/>
            <w:r w:rsidRPr="004863C6">
              <w:rPr>
                <w:rFonts w:eastAsia="Times New Roman"/>
                <w:color w:val="000000"/>
                <w:kern w:val="0"/>
                <w:sz w:val="12"/>
                <w:szCs w:val="12"/>
                <w:lang w:eastAsia="tr-TR"/>
                <w14:ligatures w14:val="none"/>
              </w:rPr>
              <w:t xml:space="preserve"> verilebilir. </w:t>
            </w:r>
            <w:proofErr w:type="spellStart"/>
            <w:r w:rsidRPr="004863C6">
              <w:rPr>
                <w:rFonts w:eastAsia="Times New Roman"/>
                <w:color w:val="000000"/>
                <w:kern w:val="0"/>
                <w:sz w:val="12"/>
                <w:szCs w:val="12"/>
                <w:lang w:eastAsia="tr-TR"/>
                <w14:ligatures w14:val="none"/>
              </w:rPr>
              <w:t>Tüm</w:t>
            </w:r>
            <w:proofErr w:type="spellEnd"/>
            <w:r w:rsidRPr="004863C6">
              <w:rPr>
                <w:rFonts w:eastAsia="Times New Roman"/>
                <w:color w:val="000000"/>
                <w:kern w:val="0"/>
                <w:sz w:val="12"/>
                <w:szCs w:val="12"/>
                <w:lang w:eastAsia="tr-TR"/>
                <w14:ligatures w14:val="none"/>
              </w:rPr>
              <w:t xml:space="preserve"> bu </w:t>
            </w:r>
            <w:proofErr w:type="spellStart"/>
            <w:r w:rsidRPr="004863C6">
              <w:rPr>
                <w:rFonts w:eastAsia="Times New Roman"/>
                <w:color w:val="000000"/>
                <w:kern w:val="0"/>
                <w:sz w:val="12"/>
                <w:szCs w:val="12"/>
                <w:lang w:eastAsia="tr-TR"/>
                <w14:ligatures w14:val="none"/>
              </w:rPr>
              <w:t>çalışmalar</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öğrencinin</w:t>
            </w:r>
            <w:proofErr w:type="spellEnd"/>
            <w:r w:rsidRPr="004863C6">
              <w:rPr>
                <w:rFonts w:eastAsia="Times New Roman"/>
                <w:color w:val="000000"/>
                <w:kern w:val="0"/>
                <w:sz w:val="12"/>
                <w:szCs w:val="12"/>
                <w:lang w:eastAsia="tr-TR"/>
                <w14:ligatures w14:val="none"/>
              </w:rPr>
              <w:t xml:space="preserve"> </w:t>
            </w:r>
            <w:proofErr w:type="spellStart"/>
            <w:r w:rsidRPr="004863C6">
              <w:rPr>
                <w:rFonts w:eastAsia="Times New Roman"/>
                <w:color w:val="000000"/>
                <w:kern w:val="0"/>
                <w:sz w:val="12"/>
                <w:szCs w:val="12"/>
                <w:lang w:eastAsia="tr-TR"/>
                <w14:ligatures w14:val="none"/>
              </w:rPr>
              <w:t>ürün</w:t>
            </w:r>
            <w:proofErr w:type="spellEnd"/>
            <w:r w:rsidRPr="004863C6">
              <w:rPr>
                <w:rFonts w:eastAsia="Times New Roman"/>
                <w:color w:val="000000"/>
                <w:kern w:val="0"/>
                <w:sz w:val="12"/>
                <w:szCs w:val="12"/>
                <w:lang w:eastAsia="tr-TR"/>
                <w14:ligatures w14:val="none"/>
              </w:rPr>
              <w:t xml:space="preserve">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D227F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54559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6495C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OB4. Görsel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D2491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4B86E6"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 xml:space="preserve">Verilen </w:t>
            </w:r>
            <w:proofErr w:type="spellStart"/>
            <w:r w:rsidRPr="008B1C4F">
              <w:rPr>
                <w:rFonts w:eastAsia="Times New Roman"/>
                <w:color w:val="000000"/>
                <w:kern w:val="0"/>
                <w:sz w:val="14"/>
                <w:szCs w:val="14"/>
                <w:lang w:eastAsia="tr-TR"/>
                <w14:ligatures w14:val="none"/>
              </w:rPr>
              <w:t>görsel</w:t>
            </w:r>
            <w:proofErr w:type="spellEnd"/>
            <w:r w:rsidRPr="008B1C4F">
              <w:rPr>
                <w:rFonts w:eastAsia="Times New Roman"/>
                <w:color w:val="000000"/>
                <w:kern w:val="0"/>
                <w:sz w:val="14"/>
                <w:szCs w:val="14"/>
                <w:lang w:eastAsia="tr-TR"/>
                <w14:ligatures w14:val="none"/>
              </w:rPr>
              <w:t xml:space="preserve"> veya kavramları </w:t>
            </w:r>
            <w:proofErr w:type="spellStart"/>
            <w:r w:rsidRPr="008B1C4F">
              <w:rPr>
                <w:rFonts w:eastAsia="Times New Roman"/>
                <w:color w:val="000000"/>
                <w:kern w:val="0"/>
                <w:sz w:val="14"/>
                <w:szCs w:val="14"/>
                <w:lang w:eastAsia="tr-TR"/>
                <w14:ligatures w14:val="none"/>
              </w:rPr>
              <w:t>kayac</w:t>
            </w:r>
            <w:proofErr w:type="spellEnd"/>
            <w:r w:rsidRPr="008B1C4F">
              <w:rPr>
                <w:rFonts w:eastAsia="Times New Roman"/>
                <w:color w:val="000000"/>
                <w:kern w:val="0"/>
                <w:sz w:val="14"/>
                <w:szCs w:val="14"/>
                <w:lang w:eastAsia="tr-TR"/>
                <w14:ligatures w14:val="none"/>
              </w:rPr>
              <w:t xml:space="preserve">̧, maden, fosil olarak sınıflandırmaları </w:t>
            </w:r>
            <w:proofErr w:type="spellStart"/>
            <w:r w:rsidRPr="008B1C4F">
              <w:rPr>
                <w:rFonts w:eastAsia="Times New Roman"/>
                <w:color w:val="000000"/>
                <w:kern w:val="0"/>
                <w:sz w:val="14"/>
                <w:szCs w:val="14"/>
                <w:lang w:eastAsia="tr-TR"/>
                <w14:ligatures w14:val="none"/>
              </w:rPr>
              <w:t>için</w:t>
            </w:r>
            <w:proofErr w:type="spellEnd"/>
            <w:r w:rsidRPr="008B1C4F">
              <w:rPr>
                <w:rFonts w:eastAsia="Times New Roman"/>
                <w:color w:val="000000"/>
                <w:kern w:val="0"/>
                <w:sz w:val="14"/>
                <w:szCs w:val="14"/>
                <w:lang w:eastAsia="tr-TR"/>
                <w14:ligatures w14:val="none"/>
              </w:rPr>
              <w:t xml:space="preserve"> iş birlikli </w:t>
            </w:r>
            <w:proofErr w:type="spellStart"/>
            <w:r w:rsidRPr="008B1C4F">
              <w:rPr>
                <w:rFonts w:eastAsia="Times New Roman"/>
                <w:color w:val="000000"/>
                <w:kern w:val="0"/>
                <w:sz w:val="14"/>
                <w:szCs w:val="14"/>
                <w:lang w:eastAsia="tr-TR"/>
                <w14:ligatures w14:val="none"/>
              </w:rPr>
              <w:t>çalışma</w:t>
            </w:r>
            <w:proofErr w:type="spellEnd"/>
            <w:r w:rsidRPr="008B1C4F">
              <w:rPr>
                <w:rFonts w:eastAsia="Times New Roman"/>
                <w:color w:val="000000"/>
                <w:kern w:val="0"/>
                <w:sz w:val="14"/>
                <w:szCs w:val="14"/>
                <w:lang w:eastAsia="tr-TR"/>
                <w14:ligatures w14:val="none"/>
              </w:rPr>
              <w:t xml:space="preserve"> yaptırılabilir. </w:t>
            </w:r>
            <w:proofErr w:type="spellStart"/>
            <w:r w:rsidRPr="008B1C4F">
              <w:rPr>
                <w:rFonts w:eastAsia="Times New Roman"/>
                <w:color w:val="000000"/>
                <w:kern w:val="0"/>
                <w:sz w:val="14"/>
                <w:szCs w:val="14"/>
                <w:lang w:eastAsia="tr-TR"/>
                <w14:ligatures w14:val="none"/>
              </w:rPr>
              <w:t>Ünite</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içerikleri</w:t>
            </w:r>
            <w:proofErr w:type="spellEnd"/>
            <w:r w:rsidRPr="008B1C4F">
              <w:rPr>
                <w:rFonts w:eastAsia="Times New Roman"/>
                <w:color w:val="000000"/>
                <w:kern w:val="0"/>
                <w:sz w:val="14"/>
                <w:szCs w:val="14"/>
                <w:lang w:eastAsia="tr-TR"/>
                <w14:ligatures w14:val="none"/>
              </w:rPr>
              <w:t xml:space="preserve"> sesli metin ya da video ile desteklenebilir, dijital </w:t>
            </w:r>
            <w:proofErr w:type="spellStart"/>
            <w:r w:rsidRPr="008B1C4F">
              <w:rPr>
                <w:rFonts w:eastAsia="Times New Roman"/>
                <w:color w:val="000000"/>
                <w:kern w:val="0"/>
                <w:sz w:val="14"/>
                <w:szCs w:val="14"/>
                <w:lang w:eastAsia="tr-TR"/>
                <w14:ligatures w14:val="none"/>
              </w:rPr>
              <w:t>içeriklerden</w:t>
            </w:r>
            <w:proofErr w:type="spellEnd"/>
            <w:r w:rsidRPr="008B1C4F">
              <w:rPr>
                <w:rFonts w:eastAsia="Times New Roman"/>
                <w:color w:val="000000"/>
                <w:kern w:val="0"/>
                <w:sz w:val="14"/>
                <w:szCs w:val="14"/>
                <w:lang w:eastAsia="tr-TR"/>
                <w14:ligatures w14:val="none"/>
              </w:rPr>
              <w:t xml:space="preserve"> yararlanılabilir. </w:t>
            </w:r>
            <w:proofErr w:type="spellStart"/>
            <w:r w:rsidRPr="008B1C4F">
              <w:rPr>
                <w:rFonts w:eastAsia="Times New Roman"/>
                <w:color w:val="000000"/>
                <w:kern w:val="0"/>
                <w:sz w:val="14"/>
                <w:szCs w:val="14"/>
                <w:lang w:eastAsia="tr-TR"/>
                <w14:ligatures w14:val="none"/>
              </w:rPr>
              <w:t>Öğrencilerin</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kayaçların</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oluşumu</w:t>
            </w:r>
            <w:proofErr w:type="spellEnd"/>
            <w:r w:rsidRPr="008B1C4F">
              <w:rPr>
                <w:rFonts w:eastAsia="Times New Roman"/>
                <w:color w:val="000000"/>
                <w:kern w:val="0"/>
                <w:sz w:val="14"/>
                <w:szCs w:val="14"/>
                <w:lang w:eastAsia="tr-TR"/>
                <w14:ligatures w14:val="none"/>
              </w:rPr>
              <w:t xml:space="preserve"> hakkında araştırma yapmaları ve elde ettikleri bilgileri </w:t>
            </w:r>
            <w:proofErr w:type="spellStart"/>
            <w:r w:rsidRPr="008B1C4F">
              <w:rPr>
                <w:rFonts w:eastAsia="Times New Roman"/>
                <w:color w:val="000000"/>
                <w:kern w:val="0"/>
                <w:sz w:val="14"/>
                <w:szCs w:val="14"/>
                <w:lang w:eastAsia="tr-TR"/>
                <w14:ligatures w14:val="none"/>
              </w:rPr>
              <w:t>arkadaşlarına</w:t>
            </w:r>
            <w:proofErr w:type="spellEnd"/>
            <w:r w:rsidRPr="008B1C4F">
              <w:rPr>
                <w:rFonts w:eastAsia="Times New Roman"/>
                <w:color w:val="000000"/>
                <w:kern w:val="0"/>
                <w:sz w:val="14"/>
                <w:szCs w:val="14"/>
                <w:lang w:eastAsia="tr-TR"/>
                <w14:ligatures w14:val="none"/>
              </w:rPr>
              <w:t xml:space="preserve"> sunmaları </w:t>
            </w:r>
            <w:proofErr w:type="spellStart"/>
            <w:r w:rsidRPr="008B1C4F">
              <w:rPr>
                <w:rFonts w:eastAsia="Times New Roman"/>
                <w:color w:val="000000"/>
                <w:kern w:val="0"/>
                <w:sz w:val="14"/>
                <w:szCs w:val="14"/>
                <w:lang w:eastAsia="tr-TR"/>
                <w14:ligatures w14:val="none"/>
              </w:rPr>
              <w:t>sağlanabilir</w:t>
            </w:r>
            <w:proofErr w:type="spellEnd"/>
            <w:r w:rsidRPr="008B1C4F">
              <w:rPr>
                <w:rFonts w:eastAsia="Times New Roman"/>
                <w:color w:val="000000"/>
                <w:kern w:val="0"/>
                <w:sz w:val="14"/>
                <w:szCs w:val="14"/>
                <w:lang w:eastAsia="tr-TR"/>
                <w14:ligatures w14:val="none"/>
              </w:rPr>
              <w:t xml:space="preserve">. Bir madenin </w:t>
            </w:r>
            <w:proofErr w:type="spellStart"/>
            <w:r w:rsidRPr="008B1C4F">
              <w:rPr>
                <w:rFonts w:eastAsia="Times New Roman"/>
                <w:color w:val="000000"/>
                <w:kern w:val="0"/>
                <w:sz w:val="14"/>
                <w:szCs w:val="14"/>
                <w:lang w:eastAsia="tr-TR"/>
                <w14:ligatures w14:val="none"/>
              </w:rPr>
              <w:t>ürüne</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dönüşümüne</w:t>
            </w:r>
            <w:proofErr w:type="spellEnd"/>
            <w:r w:rsidRPr="008B1C4F">
              <w:rPr>
                <w:rFonts w:eastAsia="Times New Roman"/>
                <w:color w:val="000000"/>
                <w:kern w:val="0"/>
                <w:sz w:val="14"/>
                <w:szCs w:val="14"/>
                <w:lang w:eastAsia="tr-TR"/>
                <w14:ligatures w14:val="none"/>
              </w:rPr>
              <w:t xml:space="preserve"> kadar </w:t>
            </w:r>
            <w:proofErr w:type="spellStart"/>
            <w:r w:rsidRPr="008B1C4F">
              <w:rPr>
                <w:rFonts w:eastAsia="Times New Roman"/>
                <w:color w:val="000000"/>
                <w:kern w:val="0"/>
                <w:sz w:val="14"/>
                <w:szCs w:val="14"/>
                <w:lang w:eastAsia="tr-TR"/>
                <w14:ligatures w14:val="none"/>
              </w:rPr>
              <w:t>geçirdiği</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aşamaları</w:t>
            </w:r>
            <w:proofErr w:type="spellEnd"/>
            <w:r w:rsidRPr="008B1C4F">
              <w:rPr>
                <w:rFonts w:eastAsia="Times New Roman"/>
                <w:color w:val="000000"/>
                <w:kern w:val="0"/>
                <w:sz w:val="14"/>
                <w:szCs w:val="14"/>
                <w:lang w:eastAsia="tr-TR"/>
                <w14:ligatures w14:val="none"/>
              </w:rPr>
              <w:t xml:space="preserve"> </w:t>
            </w:r>
            <w:proofErr w:type="spellStart"/>
            <w:r w:rsidRPr="008B1C4F">
              <w:rPr>
                <w:rFonts w:eastAsia="Times New Roman"/>
                <w:color w:val="000000"/>
                <w:kern w:val="0"/>
                <w:sz w:val="14"/>
                <w:szCs w:val="14"/>
                <w:lang w:eastAsia="tr-TR"/>
                <w14:ligatures w14:val="none"/>
              </w:rPr>
              <w:t>öğrenmeleri</w:t>
            </w:r>
            <w:proofErr w:type="spellEnd"/>
            <w:r w:rsidRPr="008B1C4F">
              <w:rPr>
                <w:rFonts w:eastAsia="Times New Roman"/>
                <w:color w:val="000000"/>
                <w:kern w:val="0"/>
                <w:sz w:val="14"/>
                <w:szCs w:val="14"/>
                <w:lang w:eastAsia="tr-TR"/>
                <w14:ligatures w14:val="none"/>
              </w:rPr>
              <w:t xml:space="preserve"> ve bu </w:t>
            </w:r>
            <w:proofErr w:type="spellStart"/>
            <w:r w:rsidRPr="008B1C4F">
              <w:rPr>
                <w:rFonts w:eastAsia="Times New Roman"/>
                <w:color w:val="000000"/>
                <w:kern w:val="0"/>
                <w:sz w:val="14"/>
                <w:szCs w:val="14"/>
                <w:lang w:eastAsia="tr-TR"/>
                <w14:ligatures w14:val="none"/>
              </w:rPr>
              <w:t>ürünün</w:t>
            </w:r>
            <w:proofErr w:type="spellEnd"/>
            <w:r w:rsidRPr="008B1C4F">
              <w:rPr>
                <w:rFonts w:eastAsia="Times New Roman"/>
                <w:color w:val="000000"/>
                <w:kern w:val="0"/>
                <w:sz w:val="14"/>
                <w:szCs w:val="14"/>
                <w:lang w:eastAsia="tr-TR"/>
                <w14:ligatures w14:val="none"/>
              </w:rPr>
              <w:t xml:space="preserve"> hayatımıza katkılarını belirlemeleri istenebilir. Bir canlının fosil </w:t>
            </w:r>
            <w:proofErr w:type="spellStart"/>
            <w:r w:rsidRPr="008B1C4F">
              <w:rPr>
                <w:rFonts w:eastAsia="Times New Roman"/>
                <w:color w:val="000000"/>
                <w:kern w:val="0"/>
                <w:sz w:val="14"/>
                <w:szCs w:val="14"/>
                <w:lang w:eastAsia="tr-TR"/>
                <w14:ligatures w14:val="none"/>
              </w:rPr>
              <w:t>örneğini</w:t>
            </w:r>
            <w:proofErr w:type="spellEnd"/>
            <w:r w:rsidRPr="008B1C4F">
              <w:rPr>
                <w:rFonts w:eastAsia="Times New Roman"/>
                <w:color w:val="000000"/>
                <w:kern w:val="0"/>
                <w:sz w:val="14"/>
                <w:szCs w:val="14"/>
                <w:lang w:eastAsia="tr-TR"/>
                <w14:ligatures w14:val="none"/>
              </w:rPr>
              <w:t xml:space="preserve"> temsil eden bir yapboz </w:t>
            </w:r>
            <w:proofErr w:type="spellStart"/>
            <w:r w:rsidRPr="008B1C4F">
              <w:rPr>
                <w:rFonts w:eastAsia="Times New Roman"/>
                <w:color w:val="000000"/>
                <w:kern w:val="0"/>
                <w:sz w:val="14"/>
                <w:szCs w:val="14"/>
                <w:lang w:eastAsia="tr-TR"/>
                <w14:ligatures w14:val="none"/>
              </w:rPr>
              <w:t>oluşturmaları</w:t>
            </w:r>
            <w:proofErr w:type="spellEnd"/>
            <w:r w:rsidRPr="008B1C4F">
              <w:rPr>
                <w:rFonts w:eastAsia="Times New Roman"/>
                <w:color w:val="000000"/>
                <w:kern w:val="0"/>
                <w:sz w:val="14"/>
                <w:szCs w:val="14"/>
                <w:lang w:eastAsia="tr-TR"/>
                <w14:ligatures w14:val="none"/>
              </w:rPr>
              <w:t xml:space="preserve"> istenebilir. </w:t>
            </w:r>
            <w:proofErr w:type="spellStart"/>
            <w:r w:rsidRPr="008B1C4F">
              <w:rPr>
                <w:rFonts w:eastAsia="Times New Roman"/>
                <w:color w:val="000000"/>
                <w:kern w:val="0"/>
                <w:sz w:val="14"/>
                <w:szCs w:val="14"/>
                <w:lang w:eastAsia="tr-TR"/>
                <w14:ligatures w14:val="none"/>
              </w:rPr>
              <w:t>Oluşan</w:t>
            </w:r>
            <w:proofErr w:type="spellEnd"/>
            <w:r w:rsidRPr="008B1C4F">
              <w:rPr>
                <w:rFonts w:eastAsia="Times New Roman"/>
                <w:color w:val="000000"/>
                <w:kern w:val="0"/>
                <w:sz w:val="14"/>
                <w:szCs w:val="14"/>
                <w:lang w:eastAsia="tr-TR"/>
                <w14:ligatures w14:val="none"/>
              </w:rPr>
              <w:t xml:space="preserve"> fosil </w:t>
            </w:r>
            <w:proofErr w:type="spellStart"/>
            <w:r w:rsidRPr="008B1C4F">
              <w:rPr>
                <w:rFonts w:eastAsia="Times New Roman"/>
                <w:color w:val="000000"/>
                <w:kern w:val="0"/>
                <w:sz w:val="14"/>
                <w:szCs w:val="14"/>
                <w:lang w:eastAsia="tr-TR"/>
                <w14:ligatures w14:val="none"/>
              </w:rPr>
              <w:t>örneğinin</w:t>
            </w:r>
            <w:proofErr w:type="spellEnd"/>
            <w:r w:rsidRPr="008B1C4F">
              <w:rPr>
                <w:rFonts w:eastAsia="Times New Roman"/>
                <w:color w:val="000000"/>
                <w:kern w:val="0"/>
                <w:sz w:val="14"/>
                <w:szCs w:val="14"/>
                <w:lang w:eastAsia="tr-TR"/>
                <w14:ligatures w14:val="none"/>
              </w:rPr>
              <w:t xml:space="preserve"> ait </w:t>
            </w:r>
            <w:proofErr w:type="spellStart"/>
            <w:r w:rsidRPr="008B1C4F">
              <w:rPr>
                <w:rFonts w:eastAsia="Times New Roman"/>
                <w:color w:val="000000"/>
                <w:kern w:val="0"/>
                <w:sz w:val="14"/>
                <w:szCs w:val="14"/>
                <w:lang w:eastAsia="tr-TR"/>
                <w14:ligatures w14:val="none"/>
              </w:rPr>
              <w:t>olabileceği</w:t>
            </w:r>
            <w:proofErr w:type="spellEnd"/>
            <w:r w:rsidRPr="008B1C4F">
              <w:rPr>
                <w:rFonts w:eastAsia="Times New Roman"/>
                <w:color w:val="000000"/>
                <w:kern w:val="0"/>
                <w:sz w:val="14"/>
                <w:szCs w:val="14"/>
                <w:lang w:eastAsia="tr-TR"/>
                <w14:ligatures w14:val="none"/>
              </w:rPr>
              <w:t xml:space="preserve"> canlının nasıl </w:t>
            </w:r>
            <w:proofErr w:type="spellStart"/>
            <w:r w:rsidRPr="008B1C4F">
              <w:rPr>
                <w:rFonts w:eastAsia="Times New Roman"/>
                <w:color w:val="000000"/>
                <w:kern w:val="0"/>
                <w:sz w:val="14"/>
                <w:szCs w:val="14"/>
                <w:lang w:eastAsia="tr-TR"/>
                <w14:ligatures w14:val="none"/>
              </w:rPr>
              <w:t>göründüğüne</w:t>
            </w:r>
            <w:proofErr w:type="spellEnd"/>
            <w:r w:rsidRPr="008B1C4F">
              <w:rPr>
                <w:rFonts w:eastAsia="Times New Roman"/>
                <w:color w:val="000000"/>
                <w:kern w:val="0"/>
                <w:sz w:val="14"/>
                <w:szCs w:val="14"/>
                <w:lang w:eastAsia="tr-TR"/>
                <w14:ligatures w14:val="none"/>
              </w:rPr>
              <w:t xml:space="preserve"> ilişkin resim </w:t>
            </w:r>
            <w:proofErr w:type="spellStart"/>
            <w:r w:rsidRPr="008B1C4F">
              <w:rPr>
                <w:rFonts w:eastAsia="Times New Roman"/>
                <w:color w:val="000000"/>
                <w:kern w:val="0"/>
                <w:sz w:val="14"/>
                <w:szCs w:val="14"/>
                <w:lang w:eastAsia="tr-TR"/>
                <w14:ligatures w14:val="none"/>
              </w:rPr>
              <w:t>çizmeleri</w:t>
            </w:r>
            <w:proofErr w:type="spellEnd"/>
            <w:r w:rsidRPr="008B1C4F">
              <w:rPr>
                <w:rFonts w:eastAsia="Times New Roman"/>
                <w:color w:val="000000"/>
                <w:kern w:val="0"/>
                <w:sz w:val="14"/>
                <w:szCs w:val="14"/>
                <w:lang w:eastAsia="tr-TR"/>
                <w14:ligatures w14:val="none"/>
              </w:rPr>
              <w:t xml:space="preserve"> ya da bunu </w:t>
            </w:r>
            <w:proofErr w:type="spellStart"/>
            <w:r w:rsidRPr="008B1C4F">
              <w:rPr>
                <w:rFonts w:eastAsia="Times New Roman"/>
                <w:color w:val="000000"/>
                <w:kern w:val="0"/>
                <w:sz w:val="14"/>
                <w:szCs w:val="14"/>
                <w:lang w:eastAsia="tr-TR"/>
                <w14:ligatures w14:val="none"/>
              </w:rPr>
              <w:t>üc</w:t>
            </w:r>
            <w:proofErr w:type="spellEnd"/>
            <w:r w:rsidRPr="008B1C4F">
              <w:rPr>
                <w:rFonts w:eastAsia="Times New Roman"/>
                <w:color w:val="000000"/>
                <w:kern w:val="0"/>
                <w:sz w:val="14"/>
                <w:szCs w:val="14"/>
                <w:lang w:eastAsia="tr-TR"/>
                <w14:ligatures w14:val="none"/>
              </w:rPr>
              <w:t>̧ boyutlu olarak modellemeleri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82E33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1853C7F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944EE28"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46C545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EC2069"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A44CC3"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21AEFA"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429A5E"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5628D134"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76EE958C"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EC1E03"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2482033"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4080678"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2ECD714"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303D78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57152C0"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7808CB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9A3BAE0"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3B63952"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347132A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75B0D40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BC32CEC"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99F108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6491C9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DDAFD7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53A769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EE3D60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59657E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94F9E70"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00C1A57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FF5227E"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1A38FCF7"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4D4FC2"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BF99444"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0B9BB2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04E6D99"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BCF6A4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F2CEB6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CB29A25"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E7E2E9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9CE330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6880A5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C01053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E32F55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33FBC27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5C5FDC0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4896E2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0753DE6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3788088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78BB3D1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22286D9"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19C0C5F"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9374A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5EFD45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9A03D2F"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AD07DA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70F4B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767E45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7B0E197"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MADDEYİ TANIYALIM, KARIŞTIRIP AYIRALIM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CAFF80"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Maddenin Katı, Sıvı ve Gaz Hâli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1B89A55"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FB.3.4.1. Çevresindeki maddeleri hâllerine göre sınıflandırabilme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120577A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Çevresindeki maddelerin niteliklerini tanımlar.</w:t>
            </w:r>
            <w:r w:rsidRPr="004863C6">
              <w:rPr>
                <w:rFonts w:eastAsia="Times New Roman"/>
                <w:color w:val="000000"/>
                <w:kern w:val="0"/>
                <w:sz w:val="16"/>
                <w:szCs w:val="16"/>
                <w:lang w:eastAsia="tr-TR"/>
                <w14:ligatures w14:val="none"/>
              </w:rPr>
              <w:br/>
              <w:t>b)  Çevresindeki maddeleri niteliklerine göre ayırır.</w:t>
            </w:r>
            <w:r w:rsidRPr="004863C6">
              <w:rPr>
                <w:rFonts w:eastAsia="Times New Roman"/>
                <w:color w:val="000000"/>
                <w:kern w:val="0"/>
                <w:sz w:val="16"/>
                <w:szCs w:val="16"/>
                <w:lang w:eastAsia="tr-TR"/>
                <w14:ligatures w14:val="none"/>
              </w:rPr>
              <w:br/>
              <w:t>c)  Çevresindeki maddeleri hâllerine göre gruplandırır.</w:t>
            </w:r>
            <w:r w:rsidRPr="004863C6">
              <w:rPr>
                <w:rFonts w:eastAsia="Times New Roman"/>
                <w:color w:val="000000"/>
                <w:kern w:val="0"/>
                <w:sz w:val="16"/>
                <w:szCs w:val="16"/>
                <w:lang w:eastAsia="tr-TR"/>
                <w14:ligatures w14:val="none"/>
              </w:rPr>
              <w:br/>
              <w:t>ç)  Maddeleri hâllerine göre katı, sıvı ve gaz olarak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CB6A0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grup değerlendirme formu, V diyagramı,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Maddenin hâlleri keşfetme sürecinde oluşturulan grupların çalışmalarını değerlendirmek için grup değerlendirme formu kullanılabilir. Karışımların ayrılmasına yönelik yapılan deney çalışmasındaki süreçleri değerlendirmek için V Diyagramı kullanılabilir. Öğrencilere atıkların ayrıştırılması için oluşturdukları problemin çözümüne yönelik performans görevi verilebilir.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E6E4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C9390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D12. Sabır,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9E04B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285A7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Tutum, Yatırım ve Türk Malları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227917"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Deneyler sırasında yönerge verme veya gösterip yaptırma tekniği kullanılabilir. Hurdalıklarda metallerin nasıl ayrıştırıldığına dair görseller paylaşılabilir. Ünite içerikleri, sesli metin ya da video gibi birçok duyuya hitap eden görsel ve işitsel materyallerle desteklenebilir. Öğrencilerden sınıfta gözlemlenen maddeler dışında farklı maddelerin hâllerine ilişkin tahminlerde bulunmaları ve çıkarım yapmaları </w:t>
            </w:r>
            <w:proofErr w:type="spellStart"/>
            <w:r w:rsidRPr="008B1C4F">
              <w:rPr>
                <w:rFonts w:eastAsia="Times New Roman"/>
                <w:color w:val="000000"/>
                <w:kern w:val="0"/>
                <w:sz w:val="12"/>
                <w:szCs w:val="12"/>
                <w:lang w:eastAsia="tr-TR"/>
                <w14:ligatures w14:val="none"/>
              </w:rPr>
              <w:t>istenebilir.Sınıfta</w:t>
            </w:r>
            <w:proofErr w:type="spellEnd"/>
            <w:r w:rsidRPr="008B1C4F">
              <w:rPr>
                <w:rFonts w:eastAsia="Times New Roman"/>
                <w:color w:val="000000"/>
                <w:kern w:val="0"/>
                <w:sz w:val="12"/>
                <w:szCs w:val="12"/>
                <w:lang w:eastAsia="tr-TR"/>
                <w14:ligatures w14:val="none"/>
              </w:rPr>
              <w:t xml:space="preserve"> yapılan deneyler dışında farklı karışım türlerini hangi yöntemlerle ayırabileceklerini araştırmaları istenebilir. İçme suyu, atık su arıtma veya geri dönüşüm tesislerini araştırmaları istenebilir ve/veya bu tesislere geziler düzenlenebilir. Sürdürülebilirliğin sağlanabilmesi için atık yönetiminin önemi konusunda farkındalık kazanmaları için gezi, gözlem ya da araştırmaya yönlendirilebilir. Okulda ve/veya evde atıkların ayrıştırılmasına yönelik farkındalık oluşturmak için sosyal sorumluluk görevi verilebilir. Atık yönetimine ilişkin çözüm önerilerini okul gazetesi ve okul internet sitesinde bir köşe yazısı yayınlatılabilir. Okul genelinde atıkların ayrıştırılmasına yönelik yaratıcı fikirler yarışmasına öncülük ederek vb. sosyal farkındalık oluşturmaları sağlanabilir. Öğrencilere karışımların ayrılması ve atıkların ayrıştırılması ile ilgili kurumlara çözüm önerilerini e-posta veya mektup ile iletmeleri önerilebilir.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8C519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5B237083"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B7EE33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3582DFC"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E8E467"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8F24AC"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37ED1D8"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34532DF"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60BD61F6"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5C64091C"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BE62D9"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6E2D2FC"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6C4D136"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79AB8EC"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5B4E0F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7275C84"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C15064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9F835A"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5D5C82F"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3DDEC44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261D1D8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4602AB4B"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F72419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D4C67C0"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734F54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5B3B94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AD6DF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0486EF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D0FB7FD"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756D6D5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2099521"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4AACEB5"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C8C6AD"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1C7AD249"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EE2028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F87BDE0"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8C032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6760F123"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0059F89"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F122A7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6F3207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1831794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3D058E6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1934CC7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1994391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65FBF23"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0234850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3DEF7F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BDB839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7F5425E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A3FC86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BF88A1C"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8D73AD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3F884A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34DEB8D"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2C60C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2D3F03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B472C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A450F3"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MADDEYİ TANIYALIM, KARIŞTIRIP AYIRALIM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C26280"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Maddenin Katı, Sıvı ve Gaz Hâli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0E49BBBE"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FB.3.4.1. Çevresindeki maddeleri hâllerine göre sınıflandırabilme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3DB4299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Çevresindeki maddelerin niteliklerini tanımlar.</w:t>
            </w:r>
            <w:r w:rsidRPr="004863C6">
              <w:rPr>
                <w:rFonts w:eastAsia="Times New Roman"/>
                <w:color w:val="000000"/>
                <w:kern w:val="0"/>
                <w:sz w:val="16"/>
                <w:szCs w:val="16"/>
                <w:lang w:eastAsia="tr-TR"/>
                <w14:ligatures w14:val="none"/>
              </w:rPr>
              <w:br/>
              <w:t>b)  Çevresindeki maddeleri niteliklerine göre ayırır.</w:t>
            </w:r>
            <w:r w:rsidRPr="004863C6">
              <w:rPr>
                <w:rFonts w:eastAsia="Times New Roman"/>
                <w:color w:val="000000"/>
                <w:kern w:val="0"/>
                <w:sz w:val="16"/>
                <w:szCs w:val="16"/>
                <w:lang w:eastAsia="tr-TR"/>
                <w14:ligatures w14:val="none"/>
              </w:rPr>
              <w:br/>
              <w:t>c)  Çevresindeki maddeleri hâllerine göre gruplandırır.</w:t>
            </w:r>
            <w:r w:rsidRPr="004863C6">
              <w:rPr>
                <w:rFonts w:eastAsia="Times New Roman"/>
                <w:color w:val="000000"/>
                <w:kern w:val="0"/>
                <w:sz w:val="16"/>
                <w:szCs w:val="16"/>
                <w:lang w:eastAsia="tr-TR"/>
                <w14:ligatures w14:val="none"/>
              </w:rPr>
              <w:br/>
              <w:t>ç)  Maddeleri hâllerine göre katı, sıvı ve gaz olarak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AC36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grup değerlendirme formu, V diyagramı,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Maddenin hâlleri keşfetme sürecinde oluşturulan grupların çalışmalarını değerlendirmek için grup değerlendirme formu kullanılabilir. Karışımların ayrılmasına yönelik yapılan deney çalışmasındaki süreçleri değerlendirmek için V Diyagramı kullanılabilir. Öğrencilere atıkların ayrıştırılması için oluşturdukları problemin çözümüne yönelik performans görevi verilebilir.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C167D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B8AB3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D12. Sabır,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8D6B9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48CE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Mehmet Akif Ersoy’u Anma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7ED4C9"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Deneyler sırasında yönerge verme veya gösterip yaptırma tekniği kullanılabilir. Hurdalıklarda metallerin nasıl ayrıştırıldığına dair görseller paylaşılabilir. Ünite içerikleri, sesli metin ya da video gibi birçok duyuya hitap eden görsel ve işitsel materyallerle desteklenebilir. Öğrencilerden sınıfta gözlemlenen maddeler dışında farklı maddelerin hâllerine ilişkin tahminlerde bulunmaları ve çıkarım yapmaları </w:t>
            </w:r>
            <w:proofErr w:type="spellStart"/>
            <w:r w:rsidRPr="008B1C4F">
              <w:rPr>
                <w:rFonts w:eastAsia="Times New Roman"/>
                <w:color w:val="000000"/>
                <w:kern w:val="0"/>
                <w:sz w:val="12"/>
                <w:szCs w:val="12"/>
                <w:lang w:eastAsia="tr-TR"/>
                <w14:ligatures w14:val="none"/>
              </w:rPr>
              <w:t>istenebilir.Sınıfta</w:t>
            </w:r>
            <w:proofErr w:type="spellEnd"/>
            <w:r w:rsidRPr="008B1C4F">
              <w:rPr>
                <w:rFonts w:eastAsia="Times New Roman"/>
                <w:color w:val="000000"/>
                <w:kern w:val="0"/>
                <w:sz w:val="12"/>
                <w:szCs w:val="12"/>
                <w:lang w:eastAsia="tr-TR"/>
                <w14:ligatures w14:val="none"/>
              </w:rPr>
              <w:t xml:space="preserve"> yapılan deneyler dışında farklı karışım türlerini hangi yöntemlerle ayırabileceklerini araştırmaları istenebilir. İçme suyu, atık su arıtma veya geri dönüşüm tesislerini araştırmaları istenebilir ve/veya bu tesislere geziler düzenlenebilir. Sürdürülebilirliğin sağlanabilmesi için atık yönetiminin önemi konusunda farkındalık kazanmaları için gezi, gözlem ya da araştırmaya yönlendirilebilir. Okulda ve/veya evde atıkların ayrıştırılmasına yönelik farkındalık oluşturmak için sosyal sorumluluk görevi verilebilir. Atık yönetimine ilişkin çözüm önerilerini okul gazetesi ve okul internet sitesinde bir köşe yazısı yayınlatılabilir. Okul genelinde atıkların ayrıştırılmasına yönelik yaratıcı fikirler yarışmasına öncülük ederek vb. sosyal farkındalık oluşturmaları sağlanabilir. Öğrencilere karışımların ayrılması ve atıkların ayrıştırılması ile ilgili kurumlara çözüm önerilerini e-posta veya mektup ile iletmeleri önerilebilir.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B5EC7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273CD1EB"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CC9AEF1"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F526F7E"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88C047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E95602B"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39717E8"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67CE14C"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1FDBD510"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4F897FFB"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FFB0B9"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42BA2AB"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90C3E76"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5C4DB28"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C18606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E372536"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49B61A3"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FD559A"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3CCB22AB"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20491DA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3003822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1A5275A"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7E373F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BE4EDD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5885883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5C8169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816E8C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61EC2EC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9815495"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57FDD19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F5D5A2E"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7B595A85"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DF288EB"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C7B68BA"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56D7ABE"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40A9654"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535DD0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E6DE89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A9F2B29"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31969C8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A002D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3E813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294EDB8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5148A69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6B2B621E"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7A5FF761"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4EA2466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4273316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583C57A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1DFA68F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A99D5C0"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AA9F08D"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47E4E3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C8AF9D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A259EC4"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747820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D5376D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0225E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764540"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MADDEYİ TANIYALIM, KARIŞTIRIP AYIRALIM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4B72CF"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Karışımlar ve Karışımların Ayrılması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5080186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FB.3.4.2. Günlük yaşamda karşılaştığı karışımların ayrılmasında kullanılabilecek uygun yöntemleri kullanarak deney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5D354A3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Karışımların ayrılmasında kullanılabilecek yöntemlerle ilgili deney tasarlar.</w:t>
            </w:r>
            <w:r w:rsidRPr="004863C6">
              <w:rPr>
                <w:rFonts w:eastAsia="Times New Roman"/>
                <w:color w:val="000000"/>
                <w:kern w:val="0"/>
                <w:sz w:val="16"/>
                <w:szCs w:val="16"/>
                <w:lang w:eastAsia="tr-TR"/>
                <w14:ligatures w14:val="none"/>
              </w:rPr>
              <w:br/>
              <w:t>b)  Karışımların ayrılmasına ilişkin deney sonucu ile hipotezi arasında uyumsuzluk olduğunda deneyini tekrar eder ve/veya hipotezini yeniler.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6DD4A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grup değerlendirme formu, V diyagramı,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Maddenin hâlleri keşfetme sürecinde oluşturulan grupların çalışmalarını değerlendirmek için grup değerlendirme formu kullanılabilir. Karışımların ayrılmasına yönelik yapılan deney çalışmasındaki süreçleri değerlendirmek için V Diyagramı kullanılabilir. Öğrencilere atıkların ayrıştırılması için oluşturdukları problemin çözümüne yönelik performans görevi verilebilir.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85253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F0F76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D12. Sabır,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4F4D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4EE5B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CFB1EA"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Deneyler sırasında yönerge verme veya gösterip yaptırma tekniği kullanılabilir. Hurdalıklarda metallerin nasıl ayrıştırıldığına dair görseller paylaşılabilir. Ünite içerikleri, sesli metin ya da video gibi birçok duyuya hitap eden görsel ve işitsel materyallerle desteklenebilir. Öğrencilerden sınıfta gözlemlenen maddeler dışında farklı maddelerin hâllerine ilişkin tahminlerde bulunmaları ve çıkarım yapmaları </w:t>
            </w:r>
            <w:proofErr w:type="spellStart"/>
            <w:r w:rsidRPr="008B1C4F">
              <w:rPr>
                <w:rFonts w:eastAsia="Times New Roman"/>
                <w:color w:val="000000"/>
                <w:kern w:val="0"/>
                <w:sz w:val="12"/>
                <w:szCs w:val="12"/>
                <w:lang w:eastAsia="tr-TR"/>
                <w14:ligatures w14:val="none"/>
              </w:rPr>
              <w:t>istenebilir.Sınıfta</w:t>
            </w:r>
            <w:proofErr w:type="spellEnd"/>
            <w:r w:rsidRPr="008B1C4F">
              <w:rPr>
                <w:rFonts w:eastAsia="Times New Roman"/>
                <w:color w:val="000000"/>
                <w:kern w:val="0"/>
                <w:sz w:val="12"/>
                <w:szCs w:val="12"/>
                <w:lang w:eastAsia="tr-TR"/>
                <w14:ligatures w14:val="none"/>
              </w:rPr>
              <w:t xml:space="preserve"> yapılan deneyler dışında farklı karışım türlerini hangi yöntemlerle ayırabileceklerini araştırmaları istenebilir. İçme suyu, atık su arıtma veya geri dönüşüm tesislerini araştırmaları istenebilir ve/veya bu tesislere geziler düzenlenebilir. Sürdürülebilirliğin sağlanabilmesi için atık yönetiminin önemi konusunda farkındalık kazanmaları için gezi, gözlem ya da araştırmaya yönlendirilebilir. Okulda ve/veya evde atıkların ayrıştırılmasına yönelik farkındalık oluşturmak için sosyal sorumluluk görevi verilebilir. Atık yönetimine ilişkin çözüm önerilerini okul gazetesi ve okul internet sitesinde bir köşe yazısı yayınlatılabilir. Okul genelinde atıkların ayrıştırılmasına yönelik yaratıcı fikirler yarışmasına öncülük ederek vb. sosyal farkındalık oluşturmaları sağlanabilir. Öğrencilere karışımların ayrılması ve atıkların ayrıştırılması ile ilgili kurumlara çözüm önerilerini e-posta veya mektup ile iletmeleri önerilebilir.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E9315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72163CC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F0F67D8"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0489958"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C2FC48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F921BF8"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347DF25"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748776A"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121A09B5"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0BF32353"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9ECDF8"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C505A05"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219A2AC4"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267567A"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16D65C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CE66CDF"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EEB57D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96A39C"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6692D889"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3D0FB0F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E0407E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BB040E0"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3B592F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7D2D88D"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6ECA91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C3C0A0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65A83F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6986771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9E80CC9"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2A89E84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7A16E00"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5705A6ED"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E1C364"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6119F62"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D1C3416"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E0726C0"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366903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30B70FDB"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A8CC574"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563F7F1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CFC84B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E7CC3D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7370E02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C53E6A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49C3534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55EABC0"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7BEFC03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7AEB5A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447CC60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01C5D10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CF02B1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4B20ABE"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52EF6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1B6BD6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1F9F5D6"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57FAD0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1F01F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9A978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B3DE21"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MADDEYİ TANIYALIM, KARIŞTIRIP AYIRALIM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5D416C"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Karışımlar ve Karışımların Ayrılması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72A3B73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FB.3.4.2. Günlük yaşamda karşılaştığı karışımların ayrılmasında kullanılabilecek uygun yöntemleri kullanarak deney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0DB93AF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Karışımların ayrılmasında kullanılabilecek yöntemlerle ilgili deney tasarlar.</w:t>
            </w:r>
            <w:r w:rsidRPr="004863C6">
              <w:rPr>
                <w:rFonts w:eastAsia="Times New Roman"/>
                <w:color w:val="000000"/>
                <w:kern w:val="0"/>
                <w:sz w:val="16"/>
                <w:szCs w:val="16"/>
                <w:lang w:eastAsia="tr-TR"/>
                <w14:ligatures w14:val="none"/>
              </w:rPr>
              <w:br/>
              <w:t>b)  Karışımların ayrılmasına ilişkin deney sonucu ile hipotezi arasında uyumsuzluk olduğunda deneyini tekrar eder ve/veya hipotezini yeniler.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17B1D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grup değerlendirme formu, V diyagramı,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Maddenin hâlleri keşfetme sürecinde oluşturulan grupların çalışmalarını değerlendirmek için grup değerlendirme formu kullanılabilir. Karışımların ayrılmasına yönelik yapılan deney çalışmasındaki süreçleri değerlendirmek için V Diyagramı kullanılabilir. Öğrencilere atıkların ayrıştırılması için oluşturdukları problemin çözümüne yönelik performans görevi verilebilir.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0DF04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C79A9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D12. Sabır,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82D26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CD6A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Enerji Tasarrufu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889C43"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Deneyler sırasında yönerge verme veya gösterip yaptırma tekniği kullanılabilir. Hurdalıklarda metallerin nasıl ayrıştırıldığına dair görseller paylaşılabilir. Ünite içerikleri, sesli metin ya da video gibi birçok duyuya hitap eden görsel ve işitsel materyallerle desteklenebilir. Öğrencilerden sınıfta gözlemlenen maddeler dışında farklı maddelerin hâllerine ilişkin tahminlerde bulunmaları ve çıkarım yapmaları </w:t>
            </w:r>
            <w:proofErr w:type="spellStart"/>
            <w:r w:rsidRPr="008B1C4F">
              <w:rPr>
                <w:rFonts w:eastAsia="Times New Roman"/>
                <w:color w:val="000000"/>
                <w:kern w:val="0"/>
                <w:sz w:val="12"/>
                <w:szCs w:val="12"/>
                <w:lang w:eastAsia="tr-TR"/>
                <w14:ligatures w14:val="none"/>
              </w:rPr>
              <w:t>istenebilir.Sınıfta</w:t>
            </w:r>
            <w:proofErr w:type="spellEnd"/>
            <w:r w:rsidRPr="008B1C4F">
              <w:rPr>
                <w:rFonts w:eastAsia="Times New Roman"/>
                <w:color w:val="000000"/>
                <w:kern w:val="0"/>
                <w:sz w:val="12"/>
                <w:szCs w:val="12"/>
                <w:lang w:eastAsia="tr-TR"/>
                <w14:ligatures w14:val="none"/>
              </w:rPr>
              <w:t xml:space="preserve"> yapılan deneyler dışında farklı karışım türlerini hangi yöntemlerle ayırabileceklerini araştırmaları istenebilir. İçme suyu, atık su arıtma veya geri dönüşüm tesislerini araştırmaları istenebilir ve/veya bu tesislere geziler düzenlenebilir. Sürdürülebilirliğin sağlanabilmesi için atık yönetiminin önemi konusunda farkındalık kazanmaları için gezi, gözlem ya da araştırmaya yönlendirilebilir. Okulda ve/veya evde atıkların ayrıştırılmasına yönelik farkındalık oluşturmak için sosyal sorumluluk görevi verilebilir. Atık yönetimine ilişkin çözüm önerilerini okul gazetesi ve okul internet sitesinde bir köşe yazısı yayınlatılabilir. Okul genelinde atıkların ayrıştırılmasına yönelik yaratıcı fikirler yarışmasına öncülük ederek vb. sosyal farkındalık oluşturmaları sağlanabilir. Öğrencilere karışımların ayrılması ve atıkların ayrıştırılması ile ilgili kurumlara çözüm önerilerini e-posta veya mektup ile iletmeleri önerilebilir.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DF8E3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 Sınıf İçi Karışım İstasyonları ve Sıfır Atık Ayrıştırma Atölyesi (2 SAAT)</w:t>
            </w:r>
          </w:p>
        </w:tc>
        <w:tc>
          <w:tcPr>
            <w:tcW w:w="36" w:type="dxa"/>
            <w:vAlign w:val="center"/>
            <w:hideMark/>
          </w:tcPr>
          <w:p w14:paraId="1D6049B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FC5C83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D58D73A"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445A6A9"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176C06"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097F8B9"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12DA32D"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7ED9EA9B"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090A46DB"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4CED7D"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43FBB83"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C096808"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FE8D3C5"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21116BE"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4A23942"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7B88B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437E7D6"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546FDBA4"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219DFCA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44F19DD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0441AD95"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6ACEA7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2ACDAE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0C56EF2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E21116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5A516F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396E383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1CDCDCF"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624A02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C5C9B6C"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17C34E7C"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AA6B321"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832C8CA"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F4DB20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2B32BFB"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EAAFE9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0F4FE5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EBFBA0B"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F5D4A4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8F6611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4EF7F2F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931DE3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29273C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615257E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2F02538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074BB83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EE5E83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550AA3E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143FB76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B6BD15E"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24BF305"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6B6C1A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3C2F543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8CDDE75"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C512AF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E9053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67ADD0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27D8CA4"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MADDEYİ TANIYALIM, KARIŞTIRIP AYIRALIM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892D2B"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Atıkların Ayrıştırılması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A96B04D"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FB.3.4.3. Atıkların ayrıştırılmasına ilişkin problem çözebilme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41F6401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Atıkların ayrıştırılmasına ilişkin problemi yapılandırır.</w:t>
            </w:r>
            <w:r w:rsidRPr="004863C6">
              <w:rPr>
                <w:rFonts w:eastAsia="Times New Roman"/>
                <w:color w:val="000000"/>
                <w:kern w:val="0"/>
                <w:sz w:val="16"/>
                <w:szCs w:val="16"/>
                <w:lang w:eastAsia="tr-TR"/>
                <w14:ligatures w14:val="none"/>
              </w:rPr>
              <w:br/>
              <w:t>b)  Atıkların ayrıştırılmasına ilişkin problemi özetler.</w:t>
            </w:r>
            <w:r w:rsidRPr="004863C6">
              <w:rPr>
                <w:rFonts w:eastAsia="Times New Roman"/>
                <w:color w:val="000000"/>
                <w:kern w:val="0"/>
                <w:sz w:val="16"/>
                <w:szCs w:val="16"/>
                <w:lang w:eastAsia="tr-TR"/>
                <w14:ligatures w14:val="none"/>
              </w:rPr>
              <w:br/>
              <w:t>c)  Atıkların ayrıştırılmasına ilişkin çözüm önerilerini gözleme ya da veriye dayalı tahmin eder.</w:t>
            </w:r>
            <w:r w:rsidRPr="004863C6">
              <w:rPr>
                <w:rFonts w:eastAsia="Times New Roman"/>
                <w:color w:val="000000"/>
                <w:kern w:val="0"/>
                <w:sz w:val="16"/>
                <w:szCs w:val="16"/>
                <w:lang w:eastAsia="tr-TR"/>
                <w14:ligatures w14:val="none"/>
              </w:rPr>
              <w:br/>
              <w:t>ç)  Atıkların ayrıştırılmasına ilişkin problemin çözümüne yönelik önermeler üzerinden akıl yürütür.</w:t>
            </w:r>
            <w:r w:rsidRPr="004863C6">
              <w:rPr>
                <w:rFonts w:eastAsia="Times New Roman"/>
                <w:color w:val="000000"/>
                <w:kern w:val="0"/>
                <w:sz w:val="16"/>
                <w:szCs w:val="16"/>
                <w:lang w:eastAsia="tr-TR"/>
                <w14:ligatures w14:val="none"/>
              </w:rPr>
              <w:br/>
              <w:t>d)  Atıkların ayrıştırılmasına ilişkin problemin çözümüne yönelik yansıtmada/değerlendirmede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06264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grup değerlendirme formu, V diyagramı,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Maddenin hâlleri keşfetme sürecinde oluşturulan grupların çalışmalarını değerlendirmek için grup değerlendirme formu kullanılabilir. Karışımların ayrılmasına yönelik yapılan deney çalışmasındaki süreçleri değerlendirmek için V Diyagramı kullanılabilir. Öğrencilere atıkların ayrıştırılması için oluşturdukları problemin çözümüne yönelik performans görevi verilebilir.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F621F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80F95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D12. Sabır,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EA297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45902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B8E5F1"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Deneyler sırasında yönerge verme veya gösterip yaptırma tekniği kullanılabilir. Hurdalıklarda metallerin nasıl ayrıştırıldığına dair görseller paylaşılabilir. Ünite içerikleri, sesli metin ya da video gibi birçok duyuya hitap eden görsel ve işitsel materyallerle desteklenebilir. Öğrencilerden sınıfta gözlemlenen maddeler dışında farklı maddelerin hâllerine ilişkin tahminlerde bulunmaları ve çıkarım yapmaları </w:t>
            </w:r>
            <w:proofErr w:type="spellStart"/>
            <w:r w:rsidRPr="008B1C4F">
              <w:rPr>
                <w:rFonts w:eastAsia="Times New Roman"/>
                <w:color w:val="000000"/>
                <w:kern w:val="0"/>
                <w:sz w:val="12"/>
                <w:szCs w:val="12"/>
                <w:lang w:eastAsia="tr-TR"/>
                <w14:ligatures w14:val="none"/>
              </w:rPr>
              <w:t>istenebilir.Sınıfta</w:t>
            </w:r>
            <w:proofErr w:type="spellEnd"/>
            <w:r w:rsidRPr="008B1C4F">
              <w:rPr>
                <w:rFonts w:eastAsia="Times New Roman"/>
                <w:color w:val="000000"/>
                <w:kern w:val="0"/>
                <w:sz w:val="12"/>
                <w:szCs w:val="12"/>
                <w:lang w:eastAsia="tr-TR"/>
                <w14:ligatures w14:val="none"/>
              </w:rPr>
              <w:t xml:space="preserve"> yapılan deneyler dışında farklı karışım türlerini hangi yöntemlerle ayırabileceklerini araştırmaları istenebilir. İçme suyu, atık su arıtma veya geri dönüşüm tesislerini araştırmaları istenebilir ve/veya bu tesislere geziler düzenlenebilir. Sürdürülebilirliğin sağlanabilmesi için atık yönetiminin önemi konusunda farkındalık kazanmaları için gezi, gözlem ya da araştırmaya yönlendirilebilir. Okulda ve/veya evde atıkların ayrıştırılmasına yönelik farkındalık oluşturmak için sosyal sorumluluk görevi verilebilir. Atık yönetimine ilişkin çözüm önerilerini okul gazetesi ve okul internet sitesinde bir köşe yazısı yayınlatılabilir. Okul genelinde atıkların ayrıştırılmasına yönelik yaratıcı fikirler yarışmasına öncülük ederek vb. sosyal farkındalık oluşturmaları sağlanabilir. Öğrencilere karışımların ayrılması ve atıkların ayrıştırılması ile ilgili kurumlara çözüm önerilerini e-posta veya mektup ile iletmeleri önerilebilir.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5A0EF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4AFDE1D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1C001C8"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CDBF0D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CB2523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00A304C"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1EBC5BB"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0D3C8C"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0FD8A7BF"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05A80F8D"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693A70"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EF3A69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44AC8C5"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050635"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FCBF48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E708748"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E029D63"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5CBCB3"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449FE684"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7E113EE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76A8122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8CDD011"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AB3EAE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3485C4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6A08725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1178B6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F4C152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04D398F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6C1109B"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455B24E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4A4832B"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648F81D"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635529"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15C703ED"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EEE62A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A4B8C6A"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F569FF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694492C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BFBA7F4"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37A6B20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11084E0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6A503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391C8B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0ACD09D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7003BC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5F0208A0"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C11B8F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EF1C99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1CCEF1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4A0D172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33D313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D96F2B7"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2EA0C3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7E309C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2AD850D"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0673B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613FF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4DEAFC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0977F4"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HAREKETİ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C4BACCF"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Varlıkların Hareketleri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4E312CB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FB.3.5.1. Varlıkların hareket durumlarını gözleme dayalı tahmin edebilme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4F8DF03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Varlıkların hareket durumlarına ilişkin ön gözlem ve/veya deneyimlerini ilişkilendirir.</w:t>
            </w:r>
            <w:r w:rsidRPr="004863C6">
              <w:rPr>
                <w:rFonts w:eastAsia="Times New Roman"/>
                <w:color w:val="000000"/>
                <w:kern w:val="0"/>
                <w:sz w:val="16"/>
                <w:szCs w:val="16"/>
                <w:lang w:eastAsia="tr-TR"/>
                <w14:ligatures w14:val="none"/>
              </w:rPr>
              <w:br/>
              <w:t>b)  Varlıkların hareket durumlarına ilişkin çıkarım yapar.</w:t>
            </w:r>
            <w:r w:rsidRPr="004863C6">
              <w:rPr>
                <w:rFonts w:eastAsia="Times New Roman"/>
                <w:color w:val="000000"/>
                <w:kern w:val="0"/>
                <w:sz w:val="16"/>
                <w:szCs w:val="16"/>
                <w:lang w:eastAsia="tr-TR"/>
                <w14:ligatures w14:val="none"/>
              </w:rPr>
              <w:br/>
              <w:t>c)  Varlıkların hareket durumlarının sonuçlarına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45C94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kontrol listesi, performans görevi, öz değerlendirme formu, öğrenci ürün dosyası kullanılabilir.</w:t>
            </w:r>
            <w:r w:rsidRPr="004863C6">
              <w:rPr>
                <w:rFonts w:eastAsia="Times New Roman"/>
                <w:color w:val="000000"/>
                <w:kern w:val="0"/>
                <w:sz w:val="12"/>
                <w:szCs w:val="12"/>
                <w:lang w:eastAsia="tr-TR"/>
                <w14:ligatures w14:val="none"/>
              </w:rPr>
              <w:br/>
              <w:t>Varlıkların hareket durumları için yapılan listelerin değerlendirilmesinde kontrol listesi kullanılabilir. Öğrenciler varlıkların hareket durumlarına ilişkin bir poster hazırlayabilir. Bu görevin değerlendirilmesinde analitik dereceli puanlama anahtarı kullanılabilir. Hareketli cisimlerin neden olabileceği tehlikelere karşı gösterdiği davranışlarla ilgili öz değerlendirme formu kullanılabilir.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48357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38BDD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D7112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OB2. Dijital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BA0CA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83B2A3"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Belirlenen bir oyuncakla hareket durumlarını (hızlanma, yavaşlama, dönme, sallanma, yön değiştirme) fark etmeleri sağlanabilir. Öğrencilerden kil, kâğıt, sünger, bakır tel, yay, oyun hamuru vb. malzemelerle tasarım yapmaları ve bu sırada kullandıkları malzemeler üzerinde kuvvetin etkisini açıklamaları istenebilir. Kuvvetin harekete etkisi süreci oyunlaştırılabilir. Bir heykeltıraşın mermere ya da çömlek ustasının toprağa nasıl şekil verdiği ile ilgili video izletilebilir. Varlıkların hareketlerinin birbirine bağlanması ile bir görevi gerçekleştirmeye yönelik </w:t>
            </w:r>
            <w:proofErr w:type="spellStart"/>
            <w:r w:rsidRPr="008B1C4F">
              <w:rPr>
                <w:rFonts w:eastAsia="Times New Roman"/>
                <w:color w:val="000000"/>
                <w:kern w:val="0"/>
                <w:sz w:val="12"/>
                <w:szCs w:val="12"/>
                <w:lang w:eastAsia="tr-TR"/>
                <w14:ligatures w14:val="none"/>
              </w:rPr>
              <w:t>Rube</w:t>
            </w:r>
            <w:proofErr w:type="spellEnd"/>
            <w:r w:rsidRPr="008B1C4F">
              <w:rPr>
                <w:rFonts w:eastAsia="Times New Roman"/>
                <w:color w:val="000000"/>
                <w:kern w:val="0"/>
                <w:sz w:val="12"/>
                <w:szCs w:val="12"/>
                <w:lang w:eastAsia="tr-TR"/>
                <w14:ligatures w14:val="none"/>
              </w:rPr>
              <w:t xml:space="preserve"> Goldberg makine düzeneği oluşturabilir. Öğrencilerden kuvvetin nesneler üzerindeki etkilerini gösteren bir düzenek, ürün veya oyuncak tasarlamaları ve bunları sunmaları istenebilir. Öğrencilere kuvvetin nasıl ölçüleceği ile ilgili araştırma konusu verilebilir ve ölçme aracı tasarlatılabilir. Mühendislik alanlarıyla ilişki kurmaları sağlanabilir. Örneğin robotik hareketleri gerçekleştirmek için kuvvet etkisinin nasıl sağlandığına ilişkin öğrencilere bir araştırma yaptırılabilir ya da robotun bir görevi gerçekleştirmesine yönelik tasarım yapmaları istenebilir.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6906D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0B38F22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03BD2A8"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5D60BE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928D82"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4B74E4"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DD01F4C"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44DA9F6"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227E05E1"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57B45577"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3F9012"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D86D435"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6887F501"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2CF1C07"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E730B4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E83F78F"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7BD0A3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A3D6440"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33848E14"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120D1D9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C36252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643BD01E"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5ABEC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F9C25DE"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746580C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50B196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5DB6C9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0DE2091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8AF9198"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7F4B685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AEF7C20"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20797DEA"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E04CE0"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AF22989"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7301F80"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C3523DA"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DAD3E6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A40F2C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9AE0464"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727136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C34908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7988CC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25DF8D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A1F8F8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57D1A52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20B8BC3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A19E3B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E42043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45A80A1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5A9908D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BF45E0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8C7B7B7"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0DFAF6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059375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713E536"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3EB31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E5CF3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4A830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492C4B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HAREKETİ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D929541"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Varlıkların Hareketleri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4B748520"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FB.3.5.1. Varlıkların hareket durumlarını gözleme dayalı tahmin edebilme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5024046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Varlıkların hareket durumlarına ilişkin ön gözlem ve/veya deneyimlerini ilişkilendirir.</w:t>
            </w:r>
            <w:r w:rsidRPr="004863C6">
              <w:rPr>
                <w:rFonts w:eastAsia="Times New Roman"/>
                <w:color w:val="000000"/>
                <w:kern w:val="0"/>
                <w:sz w:val="16"/>
                <w:szCs w:val="16"/>
                <w:lang w:eastAsia="tr-TR"/>
                <w14:ligatures w14:val="none"/>
              </w:rPr>
              <w:br/>
              <w:t>b)  Varlıkların hareket durumlarına ilişkin çıkarım yapar.</w:t>
            </w:r>
            <w:r w:rsidRPr="004863C6">
              <w:rPr>
                <w:rFonts w:eastAsia="Times New Roman"/>
                <w:color w:val="000000"/>
                <w:kern w:val="0"/>
                <w:sz w:val="16"/>
                <w:szCs w:val="16"/>
                <w:lang w:eastAsia="tr-TR"/>
                <w14:ligatures w14:val="none"/>
              </w:rPr>
              <w:br/>
              <w:t>c)  Varlıkların hareket durumlarının sonuçlarına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C9ACD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kontrol listesi, performans görevi, öz değerlendirme formu, öğrenci ürün dosyası kullanılabilir.</w:t>
            </w:r>
            <w:r w:rsidRPr="004863C6">
              <w:rPr>
                <w:rFonts w:eastAsia="Times New Roman"/>
                <w:color w:val="000000"/>
                <w:kern w:val="0"/>
                <w:sz w:val="12"/>
                <w:szCs w:val="12"/>
                <w:lang w:eastAsia="tr-TR"/>
                <w14:ligatures w14:val="none"/>
              </w:rPr>
              <w:br/>
              <w:t>Varlıkların hareket durumları için yapılan listelerin değerlendirilmesinde kontrol listesi kullanılabilir. Öğrenciler varlıkların hareket durumlarına ilişkin bir poster hazırlayabilir. Bu görevin değerlendirilmesinde analitik dereceli puanlama anahtarı kullanılabilir. Hareketli cisimlerin neden olabileceği tehlikelere karşı gösterdiği davranışlarla ilgili öz değerlendirme formu kullanılabilir.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F8DAF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F549A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6E17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OB2. Dijital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D521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7D669A"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Belirlenen bir oyuncakla hareket durumlarını (hızlanma, yavaşlama, dönme, sallanma, yön değiştirme) fark etmeleri sağlanabilir. Öğrencilerden kil, kâğıt, sünger, bakır tel, yay, oyun hamuru vb. malzemelerle tasarım yapmaları ve bu sırada kullandıkları malzemeler üzerinde kuvvetin etkisini açıklamaları istenebilir. Kuvvetin harekete etkisi süreci oyunlaştırılabilir. Bir heykeltıraşın mermere ya da çömlek ustasının toprağa nasıl şekil verdiği ile ilgili video izletilebilir. Varlıkların hareketlerinin birbirine bağlanması ile bir görevi gerçekleştirmeye yönelik </w:t>
            </w:r>
            <w:proofErr w:type="spellStart"/>
            <w:r w:rsidRPr="008B1C4F">
              <w:rPr>
                <w:rFonts w:eastAsia="Times New Roman"/>
                <w:color w:val="000000"/>
                <w:kern w:val="0"/>
                <w:sz w:val="12"/>
                <w:szCs w:val="12"/>
                <w:lang w:eastAsia="tr-TR"/>
                <w14:ligatures w14:val="none"/>
              </w:rPr>
              <w:t>Rube</w:t>
            </w:r>
            <w:proofErr w:type="spellEnd"/>
            <w:r w:rsidRPr="008B1C4F">
              <w:rPr>
                <w:rFonts w:eastAsia="Times New Roman"/>
                <w:color w:val="000000"/>
                <w:kern w:val="0"/>
                <w:sz w:val="12"/>
                <w:szCs w:val="12"/>
                <w:lang w:eastAsia="tr-TR"/>
                <w14:ligatures w14:val="none"/>
              </w:rPr>
              <w:t xml:space="preserve"> Goldberg makine düzeneği oluşturabilir. Öğrencilerden kuvvetin nesneler üzerindeki etkilerini gösteren bir düzenek, ürün veya oyuncak tasarlamaları ve bunları sunmaları istenebilir. Öğrencilere kuvvetin nasıl ölçüleceği ile ilgili araştırma konusu verilebilir ve ölçme aracı tasarlatılabilir. Mühendislik alanlarıyla ilişki kurmaları sağlanabilir. Örneğin robotik hareketleri gerçekleştirmek için kuvvet etkisinin nasıl sağlandığına ilişkin öğrencilere bir araştırma yaptırılabilir ya da robotun bir görevi gerçekleştirmesine yönelik tasarım yapmaları istenebilir.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D5C1D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787B23A8"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EE0BFE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14D01CA"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24A6C9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33A369"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10B77B"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5BB656"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496ED41D"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3BCC3254"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3B39988"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C15C82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2AAC6087"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1FFE526"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106AEE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871CF48"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129C970"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B217DB8"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C3950D8"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5F2DFD5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025CF44F"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43153E49"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1034A3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6430CB4"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254B1E5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DD8F93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7DD1FC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1919C22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868FDEF"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0DDF34A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6F4B241"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3467468C"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0A4804"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1A79B585"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A3570BA"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F327F5C"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F4CECEC"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52A075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15FA4B4"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7EE2856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3258B0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252681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E71676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2F986A6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0535D92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7DD8F67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077568F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E4884E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7F1F5C1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711CFE2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04FEF20"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5954BF6"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8FCBB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687589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D30CDEA"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D3E583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BCC2DF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30C6F1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F0DAF34"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HAREKETİ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071110"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Kuvvet ve Etkileri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09269557"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FB.3.5.2. Kuvvetin varlıklar üzerindeki etkilerini bilimsel gözleme dayalı tahmin edebilme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283BEE4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Varlıkların hareketinin ve şekil değiştirmesinin nedenine ilişkin ön bilgi ve deneyimleriyle önerme oluşturur.</w:t>
            </w:r>
            <w:r w:rsidRPr="004863C6">
              <w:rPr>
                <w:rFonts w:eastAsia="Times New Roman"/>
                <w:color w:val="000000"/>
                <w:kern w:val="0"/>
                <w:sz w:val="16"/>
                <w:szCs w:val="16"/>
                <w:lang w:eastAsia="tr-TR"/>
                <w14:ligatures w14:val="none"/>
              </w:rPr>
              <w:br/>
              <w:t>b)  Varlıkların hareketinin ve şekil değiştirmesinin nedenine ilişkin gözleme dayalı olan önermeleri karşılaştırır.</w:t>
            </w:r>
            <w:r w:rsidRPr="004863C6">
              <w:rPr>
                <w:rFonts w:eastAsia="Times New Roman"/>
                <w:color w:val="000000"/>
                <w:kern w:val="0"/>
                <w:sz w:val="16"/>
                <w:szCs w:val="16"/>
                <w:lang w:eastAsia="tr-TR"/>
                <w14:ligatures w14:val="none"/>
              </w:rPr>
              <w:br/>
              <w:t>c)  Kuvvetin varlıkların hareketine ve şekil değiştirmesine etkilerine ilişkin tahminlerini temellendirmek için gözlem verilerinden sonuç çıkarır.</w:t>
            </w:r>
            <w:r w:rsidRPr="004863C6">
              <w:rPr>
                <w:rFonts w:eastAsia="Times New Roman"/>
                <w:color w:val="000000"/>
                <w:kern w:val="0"/>
                <w:sz w:val="16"/>
                <w:szCs w:val="16"/>
                <w:lang w:eastAsia="tr-TR"/>
                <w14:ligatures w14:val="none"/>
              </w:rPr>
              <w:br/>
              <w:t>ç)  Kuvvetin varlıkların hareketine ve şekil değiştirmesine etkileri ile ilgili gözlemlenmemiş duruma ilişkin tahminde bulunur.</w:t>
            </w:r>
            <w:r w:rsidRPr="004863C6">
              <w:rPr>
                <w:rFonts w:eastAsia="Times New Roman"/>
                <w:color w:val="000000"/>
                <w:kern w:val="0"/>
                <w:sz w:val="16"/>
                <w:szCs w:val="16"/>
                <w:lang w:eastAsia="tr-TR"/>
                <w14:ligatures w14:val="none"/>
              </w:rPr>
              <w:br/>
              <w:t>d)  Kuvvetin varlıkların hareketine ve şekil değiştirmesine etkileri ile ilgili tahminlerinin geçerliliğini sorgular.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30815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kontrol listesi, performans görevi, öz değerlendirme formu, öğrenci ürün dosyası kullanılabilir.</w:t>
            </w:r>
            <w:r w:rsidRPr="004863C6">
              <w:rPr>
                <w:rFonts w:eastAsia="Times New Roman"/>
                <w:color w:val="000000"/>
                <w:kern w:val="0"/>
                <w:sz w:val="12"/>
                <w:szCs w:val="12"/>
                <w:lang w:eastAsia="tr-TR"/>
                <w14:ligatures w14:val="none"/>
              </w:rPr>
              <w:br/>
              <w:t>Varlıkların hareket durumları için yapılan listelerin değerlendirilmesinde kontrol listesi kullanılabilir. Öğrenciler varlıkların hareket durumlarına ilişkin bir poster hazırlayabilir. Bu görevin değerlendirilmesinde analitik dereceli puanlama anahtarı kullanılabilir. Hareketli cisimlerin neden olabileceği tehlikelere karşı gösterdiği davranışlarla ilgili öz değerlendirme formu kullanılabilir.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FC4B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8BA5C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64C88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OB2. Dijital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6E6E3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87E9CF"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Belirlenen bir oyuncakla hareket durumlarını (hızlanma, yavaşlama, dönme, sallanma, yön değiştirme) fark etmeleri sağlanabilir. Öğrencilerden kil, kâğıt, sünger, bakır tel, yay, oyun hamuru vb. malzemelerle tasarım yapmaları ve bu sırada kullandıkları malzemeler üzerinde kuvvetin etkisini açıklamaları istenebilir. Kuvvetin harekete etkisi süreci oyunlaştırılabilir. Bir heykeltıraşın mermere ya da çömlek ustasının toprağa nasıl şekil verdiği ile ilgili video izletilebilir. Varlıkların hareketlerinin birbirine bağlanması ile bir görevi gerçekleştirmeye yönelik </w:t>
            </w:r>
            <w:proofErr w:type="spellStart"/>
            <w:r w:rsidRPr="008B1C4F">
              <w:rPr>
                <w:rFonts w:eastAsia="Times New Roman"/>
                <w:color w:val="000000"/>
                <w:kern w:val="0"/>
                <w:sz w:val="12"/>
                <w:szCs w:val="12"/>
                <w:lang w:eastAsia="tr-TR"/>
                <w14:ligatures w14:val="none"/>
              </w:rPr>
              <w:t>Rube</w:t>
            </w:r>
            <w:proofErr w:type="spellEnd"/>
            <w:r w:rsidRPr="008B1C4F">
              <w:rPr>
                <w:rFonts w:eastAsia="Times New Roman"/>
                <w:color w:val="000000"/>
                <w:kern w:val="0"/>
                <w:sz w:val="12"/>
                <w:szCs w:val="12"/>
                <w:lang w:eastAsia="tr-TR"/>
                <w14:ligatures w14:val="none"/>
              </w:rPr>
              <w:t xml:space="preserve"> Goldberg makine düzeneği oluşturabilir. Öğrencilerden kuvvetin nesneler üzerindeki etkilerini gösteren bir düzenek, ürün veya oyuncak tasarlamaları ve bunları sunmaları istenebilir. Öğrencilere kuvvetin nasıl ölçüleceği ile ilgili araştırma konusu verilebilir ve ölçme aracı tasarlatılabilir. Mühendislik alanlarıyla ilişki kurmaları sağlanabilir. Örneğin robotik hareketleri gerçekleştirmek için kuvvet etkisinin nasıl sağlandığına ilişkin öğrencilere bir araştırma yaptırılabilir ya da robotun bir görevi gerçekleştirmesine yönelik tasarım yapmaları istenebilir.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2187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6A51BF9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18154B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45868B8"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B62519"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BA0A25"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8241405"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20D0EB"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14FB9DB1"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13DD4C5F"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C78D6A"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188D821"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9D81B72"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2A19366"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BA05F42"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2735173"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D0886E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B2B91B4"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55967801"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099B143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D6477C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3254AED1"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5C35C5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2BB772F"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CD83BC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E7A759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AFD3CE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4017369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CB86779"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088691D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D957F8E"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5B4B48FF"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3C3361"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A8BFACA"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720D640"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1C817F1"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44B1EFC"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00F0B0B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A34584C"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396664A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82F210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3131C6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7F3575D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0F7359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66D0A6F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DA25740"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07FA265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229CB2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7085AB8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531280E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7E831E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1CF3ACA"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60F495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037DBFD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28E4108"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52C04E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C4A24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91620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26A1B74"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HAREKETİ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BAC0F7A"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Kuvvet ve Etkileri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2DA891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FB.3.5.2. Kuvvetin varlıklar üzerindeki etkilerini bilimsel gözleme dayalı tahmin edebilme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04CA4C6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Varlıkların hareketinin ve şekil değiştirmesinin nedenine ilişkin ön bilgi ve deneyimleriyle önerme oluşturur.</w:t>
            </w:r>
            <w:r w:rsidRPr="004863C6">
              <w:rPr>
                <w:rFonts w:eastAsia="Times New Roman"/>
                <w:color w:val="000000"/>
                <w:kern w:val="0"/>
                <w:sz w:val="16"/>
                <w:szCs w:val="16"/>
                <w:lang w:eastAsia="tr-TR"/>
                <w14:ligatures w14:val="none"/>
              </w:rPr>
              <w:br/>
              <w:t>b)  Varlıkların hareketinin ve şekil değiştirmesinin nedenine ilişkin gözleme dayalı olan önermeleri karşılaştırır.</w:t>
            </w:r>
            <w:r w:rsidRPr="004863C6">
              <w:rPr>
                <w:rFonts w:eastAsia="Times New Roman"/>
                <w:color w:val="000000"/>
                <w:kern w:val="0"/>
                <w:sz w:val="16"/>
                <w:szCs w:val="16"/>
                <w:lang w:eastAsia="tr-TR"/>
                <w14:ligatures w14:val="none"/>
              </w:rPr>
              <w:br/>
              <w:t>c)  Kuvvetin varlıkların hareketine ve şekil değiştirmesine etkilerine ilişkin tahminlerini temellendirmek için gözlem verilerinden sonuç çıkarır.</w:t>
            </w:r>
            <w:r w:rsidRPr="004863C6">
              <w:rPr>
                <w:rFonts w:eastAsia="Times New Roman"/>
                <w:color w:val="000000"/>
                <w:kern w:val="0"/>
                <w:sz w:val="16"/>
                <w:szCs w:val="16"/>
                <w:lang w:eastAsia="tr-TR"/>
                <w14:ligatures w14:val="none"/>
              </w:rPr>
              <w:br/>
              <w:t>ç)  Kuvvetin varlıkların hareketine ve şekil değiştirmesine etkileri ile ilgili gözlemlenmemiş duruma ilişkin tahminde bulunur.</w:t>
            </w:r>
            <w:r w:rsidRPr="004863C6">
              <w:rPr>
                <w:rFonts w:eastAsia="Times New Roman"/>
                <w:color w:val="000000"/>
                <w:kern w:val="0"/>
                <w:sz w:val="16"/>
                <w:szCs w:val="16"/>
                <w:lang w:eastAsia="tr-TR"/>
                <w14:ligatures w14:val="none"/>
              </w:rPr>
              <w:br/>
              <w:t>d)  Kuvvetin varlıkların hareketine ve şekil değiştirmesine etkileri ile ilgili tahminlerinin geçerliliğini sorgular.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156A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kontrol listesi, performans görevi, öz değerlendirme formu, öğrenci ürün dosyası kullanılabilir.</w:t>
            </w:r>
            <w:r w:rsidRPr="004863C6">
              <w:rPr>
                <w:rFonts w:eastAsia="Times New Roman"/>
                <w:color w:val="000000"/>
                <w:kern w:val="0"/>
                <w:sz w:val="12"/>
                <w:szCs w:val="12"/>
                <w:lang w:eastAsia="tr-TR"/>
                <w14:ligatures w14:val="none"/>
              </w:rPr>
              <w:br/>
              <w:t>Varlıkların hareket durumları için yapılan listelerin değerlendirilmesinde kontrol listesi kullanılabilir. Öğrenciler varlıkların hareket durumlarına ilişkin bir poster hazırlayabilir. Bu görevin değerlendirilmesinde analitik dereceli puanlama anahtarı kullanılabilir. Hareketli cisimlerin neden olabileceği tehlikelere karşı gösterdiği davranışlarla ilgili öz değerlendirme formu kullanılabilir.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C6BCC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4421C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D0140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OB2. Dijital Okuryazarlık</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9D107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8D3005"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Belirlenen bir oyuncakla hareket durumlarını (hızlanma, yavaşlama, dönme, sallanma, yön değiştirme) fark etmeleri sağlanabilir. Öğrencilerden kil, kâğıt, sünger, bakır tel, yay, oyun hamuru vb. malzemelerle tasarım yapmaları ve bu sırada kullandıkları malzemeler üzerinde kuvvetin etkisini açıklamaları istenebilir. Kuvvetin harekete etkisi süreci oyunlaştırılabilir. Bir heykeltıraşın mermere ya da çömlek ustasının toprağa nasıl şekil verdiği ile ilgili video izletilebilir. Varlıkların hareketlerinin birbirine bağlanması ile bir görevi gerçekleştirmeye yönelik </w:t>
            </w:r>
            <w:proofErr w:type="spellStart"/>
            <w:r w:rsidRPr="008B1C4F">
              <w:rPr>
                <w:rFonts w:eastAsia="Times New Roman"/>
                <w:color w:val="000000"/>
                <w:kern w:val="0"/>
                <w:sz w:val="12"/>
                <w:szCs w:val="12"/>
                <w:lang w:eastAsia="tr-TR"/>
                <w14:ligatures w14:val="none"/>
              </w:rPr>
              <w:t>Rube</w:t>
            </w:r>
            <w:proofErr w:type="spellEnd"/>
            <w:r w:rsidRPr="008B1C4F">
              <w:rPr>
                <w:rFonts w:eastAsia="Times New Roman"/>
                <w:color w:val="000000"/>
                <w:kern w:val="0"/>
                <w:sz w:val="12"/>
                <w:szCs w:val="12"/>
                <w:lang w:eastAsia="tr-TR"/>
                <w14:ligatures w14:val="none"/>
              </w:rPr>
              <w:t xml:space="preserve"> Goldberg makine düzeneği oluşturabilir. Öğrencilerden kuvvetin nesneler üzerindeki etkilerini gösteren bir düzenek, ürün veya oyuncak tasarlamaları ve bunları sunmaları istenebilir. Öğrencilere kuvvetin nasıl ölçüleceği ile ilgili araştırma konusu verilebilir ve ölçme aracı tasarlatılabilir. Mühendislik alanlarıyla ilişki kurmaları sağlanabilir. Örneğin robotik hareketleri gerçekleştirmek için kuvvet etkisinin nasıl sağlandığına ilişkin öğrencilere bir araştırma yaptırılabilir ya da robotun bir görevi gerçekleştirmesine yönelik tasarım yapmaları istenebilir. </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780FA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29FD395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51A31D7"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661BC1A"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E7A165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CB92E0D"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7288628"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8AF99C7"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13AB3AB1"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2AF75226"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1737F8"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ECB1FD4"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190CFDF"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B837F44"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EB64B1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26A8C4A"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94C6C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9B9119"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73CF16DF"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18F6E31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5271D47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73F102DE"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007E17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961F5A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E1952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C892DE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5B2C4B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6630A8F8"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F13CFC3"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6AAD4E9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5ADC291"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60DECDF"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4509B2"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3691AD9C"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DBDF92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C0B87C9"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164FC3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A2CADC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55F35A2"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6163A3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DC429A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97F6F3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8DA98F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152B7C4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404C426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489C5E9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31E63D7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68D00FC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10FA75E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7389D74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A1415F6"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F9B3225"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FDF7CA0"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BBCCF0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FA7653C"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099458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0CC59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C0566F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64BAB52"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YAŞAMIMIZI KOLAYLAŞTIRAN ELEKTRİK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FF830A5"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Elektrikli Araç Gereçler</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F6F0B3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FB.3.6.1. Bazı araç gereçlerin elektrikli olduğuna ilişkin bilimsel çıkarım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520D748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Farklı araç gereçlerin niteliklerini tanımlar.</w:t>
            </w:r>
            <w:r w:rsidRPr="004863C6">
              <w:rPr>
                <w:rFonts w:eastAsia="Times New Roman"/>
                <w:color w:val="000000"/>
                <w:kern w:val="0"/>
                <w:sz w:val="16"/>
                <w:szCs w:val="16"/>
                <w:lang w:eastAsia="tr-TR"/>
                <w14:ligatures w14:val="none"/>
              </w:rPr>
              <w:br/>
              <w:t>b)  Elektrikli araç gereçlerle ilgili veri toplayarak kaydeder.</w:t>
            </w:r>
            <w:r w:rsidRPr="004863C6">
              <w:rPr>
                <w:rFonts w:eastAsia="Times New Roman"/>
                <w:color w:val="000000"/>
                <w:kern w:val="0"/>
                <w:sz w:val="16"/>
                <w:szCs w:val="16"/>
                <w:lang w:eastAsia="tr-TR"/>
                <w14:ligatures w14:val="none"/>
              </w:rPr>
              <w:br/>
              <w:t>c)  Elektrikli araç gereçlerle ilgili verileri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3C20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anlam çözümleme tablosu, çalışma yaprağı, performans görevi, öz değerlendirme formu, öğrenci ürün dosyası kullanılabilir.</w:t>
            </w:r>
            <w:r w:rsidRPr="004863C6">
              <w:rPr>
                <w:rFonts w:eastAsia="Times New Roman"/>
                <w:color w:val="000000"/>
                <w:kern w:val="0"/>
                <w:sz w:val="12"/>
                <w:szCs w:val="12"/>
                <w:lang w:eastAsia="tr-TR"/>
                <w14:ligatures w14:val="none"/>
              </w:rPr>
              <w:br/>
              <w:t xml:space="preserve">Elektrikli olan ve olmayan araç gereçlerin niteliklerine ilişkin toplanan verileri kaydetmek için anlam çözümleme tablosu kullanılabilir. Elektriğin güvenli kullanımı ile ilgili çalışma yaprağı ve öz değerlendirme formu kullanılabilir. Öğrencilerin elektriğin tasarruflu kullanımı ile ilgili çalışmaları performans görevi olarak değerlendirilebilir. Öğrencilerin elektriği tasarruflu kullan </w:t>
            </w:r>
            <w:proofErr w:type="spellStart"/>
            <w:r w:rsidRPr="004863C6">
              <w:rPr>
                <w:rFonts w:eastAsia="Times New Roman"/>
                <w:color w:val="000000"/>
                <w:kern w:val="0"/>
                <w:sz w:val="12"/>
                <w:szCs w:val="12"/>
                <w:lang w:eastAsia="tr-TR"/>
                <w14:ligatures w14:val="none"/>
              </w:rPr>
              <w:t>ma</w:t>
            </w:r>
            <w:proofErr w:type="spellEnd"/>
            <w:r w:rsidRPr="004863C6">
              <w:rPr>
                <w:rFonts w:eastAsia="Times New Roman"/>
                <w:color w:val="000000"/>
                <w:kern w:val="0"/>
                <w:sz w:val="12"/>
                <w:szCs w:val="12"/>
                <w:lang w:eastAsia="tr-TR"/>
                <w14:ligatures w14:val="none"/>
              </w:rPr>
              <w:t xml:space="preserve"> durumları öz değerlendirme formu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A7929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SDB1.3. Kendine Uyarlama (Öz Yansıtma), SDB2.3. Sosyal Farkındalık,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AF268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6534E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 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AB361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Yeşilay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461432"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Elektrikli araç gereçlerle ilgili görseller kullanılabilir. Elektrik faturası inceleme çalışmasında veriler ve/veya grafikler hazır olarak verilebilir ya da grup çalışması yaptırılarak verileri kaydetmeleri istenebilir. Elektriğin güvenli kullanımına yönelik poster, afiş vb. tasarlanarak sınıfta görünür bir yere asılabilir, bunun hakkında konuşulabilir. Ayrıca önceden hazırlanmış notlar, sunular, farklı türde infografikler ya da işlenecek konu ile ilgili genel özetler de verilebilir. Öğrencilerden pille çalışan bir oyuncak tasarlamaları istenebilir. Elektriğin güvenli ve tasarruflu kullanımına yönelik kendi dijital içeriklerini tasarlayıp paylaşmaları istenebilir. Elektriğin tasarruflu kullanıldığı bir mekân (ev, okul, park vb.) modeli tasarlamaları istenebilir. Enerji verimliliğine yönelik farkındalık, eğitim ve bilinçlendirme kapsamında hazırlanan çalışmalardan/etkinliklerden/faaliyetlerden uygun olanlarının okulda uygulanmasına yönelik proje geliştirmesi istenebilir. Enerji dedektifliği ile elektriği tasarruflu kullanma konusunda sorumluluk almaları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81C34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272CE058"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E1A07D6"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3E3A3C2"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0E3825"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F8CC825"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E71214"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9AD4C8D"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485E9B68"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707CCAFB"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83F617"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784DAC0"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2EC8BE1C"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320126"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7630BD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DCAD6D5"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9A0700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AF6EE1F"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62613882"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67AB57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335678D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76611B1"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1C1816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78D240E"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3CAD014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417ED7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4FDF02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0CF3070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C2DEE5E"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46C1D06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465F9CF"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272D389E"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E1C4A4"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C4186BE"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8DB0596"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57207CF"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A2728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D0FA4B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E302B6C"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91E84D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2DBB74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213D4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5DCAF5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E28F94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14EFD9AF"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507ECD97"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2BA1EA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7DAD353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78E06D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54C5854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897267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9AAD6F5"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A052BE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3730268"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5A78AD2"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8FE87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79A8B1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D6C89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D9735D"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YAŞAMIMIZI KOLAYLAŞTIRAN ELEKTRİK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12B8708"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Elektrikli Araç Gereçler</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DE82C5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FB.3.6.1. Bazı araç gereçlerin elektrikli olduğuna ilişkin bilimsel çıkarım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3EFA48A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Farklı araç gereçlerin niteliklerini tanımlar.</w:t>
            </w:r>
            <w:r w:rsidRPr="004863C6">
              <w:rPr>
                <w:rFonts w:eastAsia="Times New Roman"/>
                <w:color w:val="000000"/>
                <w:kern w:val="0"/>
                <w:sz w:val="16"/>
                <w:szCs w:val="16"/>
                <w:lang w:eastAsia="tr-TR"/>
                <w14:ligatures w14:val="none"/>
              </w:rPr>
              <w:br/>
              <w:t>b)  Elektrikli araç gereçlerle ilgili veri toplayarak kaydeder.</w:t>
            </w:r>
            <w:r w:rsidRPr="004863C6">
              <w:rPr>
                <w:rFonts w:eastAsia="Times New Roman"/>
                <w:color w:val="000000"/>
                <w:kern w:val="0"/>
                <w:sz w:val="16"/>
                <w:szCs w:val="16"/>
                <w:lang w:eastAsia="tr-TR"/>
                <w14:ligatures w14:val="none"/>
              </w:rPr>
              <w:br/>
              <w:t>c)  Elektrikli araç gereçlerle ilgili verileri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C1B48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anlam çözümleme tablosu, çalışma yaprağı, performans görevi, öz değerlendirme formu, öğrenci ürün dosyası kullanılabilir.</w:t>
            </w:r>
            <w:r w:rsidRPr="004863C6">
              <w:rPr>
                <w:rFonts w:eastAsia="Times New Roman"/>
                <w:color w:val="000000"/>
                <w:kern w:val="0"/>
                <w:sz w:val="12"/>
                <w:szCs w:val="12"/>
                <w:lang w:eastAsia="tr-TR"/>
                <w14:ligatures w14:val="none"/>
              </w:rPr>
              <w:br/>
              <w:t xml:space="preserve">Elektrikli olan ve olmayan araç gereçlerin niteliklerine ilişkin toplanan verileri kaydetmek için anlam çözümleme tablosu kullanılabilir. Elektriğin güvenli kullanımı ile ilgili çalışma yaprağı ve öz değerlendirme formu kullanılabilir. Öğrencilerin elektriğin tasarruflu kullanımı ile ilgili çalışmaları performans görevi olarak değerlendirilebilir. Öğrencilerin elektriği tasarruflu kullan </w:t>
            </w:r>
            <w:proofErr w:type="spellStart"/>
            <w:r w:rsidRPr="004863C6">
              <w:rPr>
                <w:rFonts w:eastAsia="Times New Roman"/>
                <w:color w:val="000000"/>
                <w:kern w:val="0"/>
                <w:sz w:val="12"/>
                <w:szCs w:val="12"/>
                <w:lang w:eastAsia="tr-TR"/>
                <w14:ligatures w14:val="none"/>
              </w:rPr>
              <w:t>ma</w:t>
            </w:r>
            <w:proofErr w:type="spellEnd"/>
            <w:r w:rsidRPr="004863C6">
              <w:rPr>
                <w:rFonts w:eastAsia="Times New Roman"/>
                <w:color w:val="000000"/>
                <w:kern w:val="0"/>
                <w:sz w:val="12"/>
                <w:szCs w:val="12"/>
                <w:lang w:eastAsia="tr-TR"/>
                <w14:ligatures w14:val="none"/>
              </w:rPr>
              <w:t xml:space="preserve"> durumları öz değerlendirme formu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36E5D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SDB1.3. Kendine Uyarlama (Öz Yansıtma), SDB2.3. Sosyal Farkındalık,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1D858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97C2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 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1A7A3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İstiklâl Marşı’nın Kabulü ve Mehmet Akif Ersoy’u Anma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CE533C"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Elektrikli araç gereçlerle ilgili görseller kullanılabilir. Elektrik faturası inceleme çalışmasında veriler ve/veya grafikler hazır olarak verilebilir ya da grup çalışması yaptırılarak verileri kaydetmeleri istenebilir. Elektriğin güvenli kullanımına yönelik poster, afiş vb. tasarlanarak sınıfta görünür bir yere asılabilir, bunun hakkında konuşulabilir. Ayrıca önceden hazırlanmış notlar, sunular, farklı türde infografikler ya da işlenecek konu ile ilgili genel özetler de verilebilir. Öğrencilerden pille çalışan bir oyuncak tasarlamaları istenebilir. Elektriğin güvenli ve tasarruflu kullanımına yönelik kendi dijital içeriklerini tasarlayıp paylaşmaları istenebilir. Elektriğin tasarruflu kullanıldığı bir mekân (ev, okul, park vb.) modeli tasarlamaları istenebilir. Enerji verimliliğine yönelik farkındalık, eğitim ve bilinçlendirme kapsamında hazırlanan çalışmalardan/etkinliklerden/faaliyetlerden uygun olanlarının okulda uygulanmasına yönelik proje geliştirmesi istenebilir. Enerji dedektifliği ile elektriği tasarruflu kullanma konusunda sorumluluk almaları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5C0FC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77D6C74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6876E16"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7854B5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A92E0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571344"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F8AD9F0"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CD7BBE9"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4B508687"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6B45BB50"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2FD6D5"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5F51A36F"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9F7D57B"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3C5A8B4"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0E5ACC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622084A"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A4C8F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6BF5E0B"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391FE9B9"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44974BA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7B3D1D9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72A58D09"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420884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F190F4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7F6C819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0B56E6F"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B5A385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F2F6AC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DA47B28"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1856361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E663965"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72B4A923"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C98E91"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A6F050D"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0219C4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475912F"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D4F8ACC"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F8C8A5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7A59C02"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3A158D1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7D18F5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D75692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4C4FE7D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307EFC4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12A1E8D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686E7C42"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71A1EF5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6C6847C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77978A4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0BA04A3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F4BEF0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F1DD196"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FE2C80"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32FE0F8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077C54E"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75ED1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A6F78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7234B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5CCE9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YAŞAMIMIZI KOLAYLAŞTIRAN ELEKTRİK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26EFBC2"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Elektrikli Araç Gereçlerin Güvenli Kullanımı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6BD0716"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FB.3.6.2. Elektrikli araç gereçlerin güvenli kullanımı ile ilgili eleştirel düşünebilme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0CC5A70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Elektrikli araç gereçlerin güvenli kullanımı ile ilgili verilen bir olay/konu/problem veya durumu sorgular.</w:t>
            </w:r>
            <w:r w:rsidRPr="004863C6">
              <w:rPr>
                <w:rFonts w:eastAsia="Times New Roman"/>
                <w:color w:val="000000"/>
                <w:kern w:val="0"/>
                <w:sz w:val="16"/>
                <w:szCs w:val="16"/>
                <w:lang w:eastAsia="tr-TR"/>
                <w14:ligatures w14:val="none"/>
              </w:rPr>
              <w:br/>
              <w:t>b)  Elektrikli araç gereçlerin kullanımında güvenliğin sağlanabileceğine yönelik akıl yürütür.</w:t>
            </w:r>
            <w:r w:rsidRPr="004863C6">
              <w:rPr>
                <w:rFonts w:eastAsia="Times New Roman"/>
                <w:color w:val="000000"/>
                <w:kern w:val="0"/>
                <w:sz w:val="16"/>
                <w:szCs w:val="16"/>
                <w:lang w:eastAsia="tr-TR"/>
                <w14:ligatures w14:val="none"/>
              </w:rPr>
              <w:br/>
              <w:t>c)  Akıl yürütmeyle ulaştığı çıkarımları yansıtır.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A51DF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anlam çözümleme tablosu, çalışma yaprağı, performans görevi, öz değerlendirme formu, öğrenci ürün dosyası kullanılabilir.</w:t>
            </w:r>
            <w:r w:rsidRPr="004863C6">
              <w:rPr>
                <w:rFonts w:eastAsia="Times New Roman"/>
                <w:color w:val="000000"/>
                <w:kern w:val="0"/>
                <w:sz w:val="12"/>
                <w:szCs w:val="12"/>
                <w:lang w:eastAsia="tr-TR"/>
                <w14:ligatures w14:val="none"/>
              </w:rPr>
              <w:br/>
              <w:t xml:space="preserve">Elektrikli olan ve olmayan araç gereçlerin niteliklerine ilişkin toplanan verileri kaydetmek için anlam çözümleme tablosu kullanılabilir. Elektriğin güvenli kullanımı ile ilgili çalışma yaprağı ve öz değerlendirme formu kullanılabilir. Öğrencilerin elektriğin tasarruflu kullanımı ile ilgili çalışmaları performans görevi olarak değerlendirilebilir. Öğrencilerin elektriği tasarruflu kullan </w:t>
            </w:r>
            <w:proofErr w:type="spellStart"/>
            <w:r w:rsidRPr="004863C6">
              <w:rPr>
                <w:rFonts w:eastAsia="Times New Roman"/>
                <w:color w:val="000000"/>
                <w:kern w:val="0"/>
                <w:sz w:val="12"/>
                <w:szCs w:val="12"/>
                <w:lang w:eastAsia="tr-TR"/>
                <w14:ligatures w14:val="none"/>
              </w:rPr>
              <w:t>ma</w:t>
            </w:r>
            <w:proofErr w:type="spellEnd"/>
            <w:r w:rsidRPr="004863C6">
              <w:rPr>
                <w:rFonts w:eastAsia="Times New Roman"/>
                <w:color w:val="000000"/>
                <w:kern w:val="0"/>
                <w:sz w:val="12"/>
                <w:szCs w:val="12"/>
                <w:lang w:eastAsia="tr-TR"/>
                <w14:ligatures w14:val="none"/>
              </w:rPr>
              <w:t xml:space="preserve"> durumları öz değerlendirme formu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7C756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SDB1.3. Kendine Uyarlama (Öz Yansıtma), SDB2.3. Sosyal Farkındalık,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B20D3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B12A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 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B1B95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1F72B5"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Elektrikli araç gereçlerle ilgili görseller kullanılabilir. Elektrik faturası inceleme çalışmasında veriler ve/veya grafikler hazır olarak verilebilir ya da grup çalışması yaptırılarak verileri kaydetmeleri istenebilir. Elektriğin güvenli kullanımına yönelik poster, afiş vb. tasarlanarak sınıfta görünür bir yere asılabilir, bunun hakkında konuşulabilir. Ayrıca önceden hazırlanmış notlar, sunular, farklı türde infografikler ya da işlenecek konu ile ilgili genel özetler de verilebilir. Öğrencilerden pille çalışan bir oyuncak tasarlamaları istenebilir. Elektriğin güvenli ve tasarruflu kullanımına yönelik kendi dijital içeriklerini tasarlayıp paylaşmaları istenebilir. Elektriğin tasarruflu kullanıldığı bir mekân (ev, okul, park vb.) modeli tasarlamaları istenebilir. Enerji verimliliğine yönelik farkındalık, eğitim ve bilinçlendirme kapsamında hazırlanan çalışmalardan/etkinliklerden/faaliyetlerden uygun olanlarının okulda uygulanmasına yönelik proje geliştirmesi istenebilir. Enerji dedektifliği ile elektriği tasarruflu kullanma konusunda sorumluluk almaları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803D2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17B6F23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07426C2"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DD9358C"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E8317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BFB5DF"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B0F299"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578F1A"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7819C922"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104624C0"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FC95EA"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E102CBE"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D913CE2"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7D964FE"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A045BA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43C3D41"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606B39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238A0E"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58FCD10D"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12FFBAF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77B565EE"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05145C7E"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92CF92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D5F53E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5D221C1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09C2BB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2450BE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2DE583C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6247EE1"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75ECBEE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66521C7"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0CD920E"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68F6DC"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3AD30C3F"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D899AD0"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304F3CE"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00A024C"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B06FCF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BC77F1D"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5124591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A7A17D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8F1D9E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3140D59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1F500DC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5D2D5D0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305728F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1ACC626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2DE6EF5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F79B19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4A9F539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D5677E2"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9420380"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8D1CA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490A2E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05C0B8E"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F64890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E89C7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C673E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59C22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YAŞAMIMIZI KOLAYLAŞTIRAN ELEKTRİK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27B4762"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Elektriğin Tasarruflu Kullanımı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E6E714A"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FB.3.6.3. Elektriği tasarruflu kullanma konusunda bilimsel veriye dayalı tahmin edebilme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5DFCF2EE"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Elektriği tasarruflu kullanma konusunda verilere ve/veya ön bilgilere dayalı önerme oluşturur.</w:t>
            </w:r>
            <w:r w:rsidRPr="004863C6">
              <w:rPr>
                <w:rFonts w:eastAsia="Times New Roman"/>
                <w:color w:val="000000"/>
                <w:kern w:val="0"/>
                <w:sz w:val="16"/>
                <w:szCs w:val="16"/>
                <w:lang w:eastAsia="tr-TR"/>
                <w14:ligatures w14:val="none"/>
              </w:rPr>
              <w:br/>
              <w:t>b)  Elektriği tasarruflu kullanma üzerine nicel ölçüm verilerine dayalı önermelerini gerekçelendirir.</w:t>
            </w:r>
            <w:r w:rsidRPr="004863C6">
              <w:rPr>
                <w:rFonts w:eastAsia="Times New Roman"/>
                <w:color w:val="000000"/>
                <w:kern w:val="0"/>
                <w:sz w:val="16"/>
                <w:szCs w:val="16"/>
                <w:lang w:eastAsia="tr-TR"/>
                <w14:ligatures w14:val="none"/>
              </w:rPr>
              <w:br/>
              <w:t>c)  Hesaplamalarına dayalı olarak tahmin eder.</w:t>
            </w:r>
            <w:r w:rsidRPr="004863C6">
              <w:rPr>
                <w:rFonts w:eastAsia="Times New Roman"/>
                <w:color w:val="000000"/>
                <w:kern w:val="0"/>
                <w:sz w:val="16"/>
                <w:szCs w:val="16"/>
                <w:lang w:eastAsia="tr-TR"/>
                <w14:ligatures w14:val="none"/>
              </w:rPr>
              <w:br/>
              <w:t>ç)  Tahminlerin geçerliliğini sorgular.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00868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anlam çözümleme tablosu, çalışma yaprağı, performans görevi, öz değerlendirme formu, öğrenci ürün dosyası kullanılabilir.</w:t>
            </w:r>
            <w:r w:rsidRPr="004863C6">
              <w:rPr>
                <w:rFonts w:eastAsia="Times New Roman"/>
                <w:color w:val="000000"/>
                <w:kern w:val="0"/>
                <w:sz w:val="12"/>
                <w:szCs w:val="12"/>
                <w:lang w:eastAsia="tr-TR"/>
                <w14:ligatures w14:val="none"/>
              </w:rPr>
              <w:br/>
              <w:t xml:space="preserve">Elektrikli olan ve olmayan araç gereçlerin niteliklerine ilişkin toplanan verileri kaydetmek için anlam çözümleme tablosu kullanılabilir. Elektriğin güvenli kullanımı ile ilgili çalışma yaprağı ve öz değerlendirme formu kullanılabilir. Öğrencilerin elektriğin tasarruflu kullanımı ile ilgili çalışmaları performans görevi olarak değerlendirilebilir. Öğrencilerin elektriği tasarruflu kullan </w:t>
            </w:r>
            <w:proofErr w:type="spellStart"/>
            <w:r w:rsidRPr="004863C6">
              <w:rPr>
                <w:rFonts w:eastAsia="Times New Roman"/>
                <w:color w:val="000000"/>
                <w:kern w:val="0"/>
                <w:sz w:val="12"/>
                <w:szCs w:val="12"/>
                <w:lang w:eastAsia="tr-TR"/>
                <w14:ligatures w14:val="none"/>
              </w:rPr>
              <w:t>ma</w:t>
            </w:r>
            <w:proofErr w:type="spellEnd"/>
            <w:r w:rsidRPr="004863C6">
              <w:rPr>
                <w:rFonts w:eastAsia="Times New Roman"/>
                <w:color w:val="000000"/>
                <w:kern w:val="0"/>
                <w:sz w:val="12"/>
                <w:szCs w:val="12"/>
                <w:lang w:eastAsia="tr-TR"/>
                <w14:ligatures w14:val="none"/>
              </w:rPr>
              <w:t xml:space="preserve"> durumları öz değerlendirme formu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34C7D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SDB1.3. Kendine Uyarlama (Öz Yansıtma), SDB2.3. Sosyal Farkındalık,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E49B0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D16. Sorumluluk, D17. Tasarruf,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1BBC9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 OB8. Sürdürülebilirlik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1F12B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Kütüphaneler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1F0911" w14:textId="77777777" w:rsidR="004863C6" w:rsidRPr="008B1C4F" w:rsidRDefault="004863C6" w:rsidP="004863C6">
            <w:pPr>
              <w:jc w:val="center"/>
              <w:rPr>
                <w:rFonts w:eastAsia="Times New Roman"/>
                <w:color w:val="000000"/>
                <w:kern w:val="0"/>
                <w:sz w:val="14"/>
                <w:szCs w:val="14"/>
                <w:lang w:eastAsia="tr-TR"/>
                <w14:ligatures w14:val="none"/>
              </w:rPr>
            </w:pPr>
            <w:r w:rsidRPr="008B1C4F">
              <w:rPr>
                <w:rFonts w:eastAsia="Times New Roman"/>
                <w:color w:val="000000"/>
                <w:kern w:val="0"/>
                <w:sz w:val="14"/>
                <w:szCs w:val="14"/>
                <w:lang w:eastAsia="tr-TR"/>
                <w14:ligatures w14:val="none"/>
              </w:rPr>
              <w:t>Elektrikli araç gereçlerle ilgili görseller kullanılabilir. Elektrik faturası inceleme çalışmasında veriler ve/veya grafikler hazır olarak verilebilir ya da grup çalışması yaptırılarak verileri kaydetmeleri istenebilir. Elektriğin güvenli kullanımına yönelik poster, afiş vb. tasarlanarak sınıfta görünür bir yere asılabilir, bunun hakkında konuşulabilir. Ayrıca önceden hazırlanmış notlar, sunular, farklı türde infografikler ya da işlenecek konu ile ilgili genel özetler de verilebilir. Öğrencilerden pille çalışan bir oyuncak tasarlamaları istenebilir. Elektriğin güvenli ve tasarruflu kullanımına yönelik kendi dijital içeriklerini tasarlayıp paylaşmaları istenebilir. Elektriğin tasarruflu kullanıldığı bir mekân (ev, okul, park vb.) modeli tasarlamaları istenebilir. Enerji verimliliğine yönelik farkındalık, eğitim ve bilinçlendirme kapsamında hazırlanan çalışmalardan/etkinliklerden/faaliyetlerden uygun olanlarının okulda uygulanmasına yönelik proje geliştirmesi istenebilir. Enerji dedektifliği ile elektriği tasarruflu kullanma konusunda sorumluluk almaları istenebilir.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ABCFA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684A2AE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0655804"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33E5D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004EC67"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7EE1359"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368EE69"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8F0B02"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39A635E7"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386EA13B"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2C24C3"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38AF58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4FA07B8"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7070937"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3F967F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21702B1"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7CF198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F13A9C9"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36592C97"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6AEE5CA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5566672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548F8128"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05AB46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2C770DD"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841B6E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C11EBD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690AA7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26E83C2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533AF80"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1610771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0B4BBB1"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00913A17"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6E2E17"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3EB08DD"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ABFE9C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F78CC9E"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84E81E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6DA066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C60A556"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4AE0898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308090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6504D3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51AEAC0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350AE7E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E6F74D0"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14E13EF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203A00E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6C421A2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3EF126E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446E275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0E7E9A7"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BFB9C95"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EB2F61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296C06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3F68B4A"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2B38D4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3F25F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9F904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66DD146"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TOPRAĞI TANIYORUM, TARIMI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E024517"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Toprak Oluşumu ve Yapısı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8217B51"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FB.3.7.1. Toprak oluşumuna ve yapısına ilişkin bilimsel gözlem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784A4E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Toprağın oluşumuna ve yapısına ilişkin nitelikleri tanımlar.</w:t>
            </w:r>
            <w:r w:rsidRPr="004863C6">
              <w:rPr>
                <w:rFonts w:eastAsia="Times New Roman"/>
                <w:color w:val="000000"/>
                <w:kern w:val="0"/>
                <w:sz w:val="16"/>
                <w:szCs w:val="16"/>
                <w:lang w:eastAsia="tr-TR"/>
                <w14:ligatures w14:val="none"/>
              </w:rPr>
              <w:br/>
              <w:t>b)  Toprağın yapısına ilişkin veri toplayarak kaydeder.</w:t>
            </w:r>
            <w:r w:rsidRPr="004863C6">
              <w:rPr>
                <w:rFonts w:eastAsia="Times New Roman"/>
                <w:color w:val="000000"/>
                <w:kern w:val="0"/>
                <w:sz w:val="16"/>
                <w:szCs w:val="16"/>
                <w:lang w:eastAsia="tr-TR"/>
                <w14:ligatures w14:val="none"/>
              </w:rPr>
              <w:br/>
              <w:t>c)  Toprağın yapısına ilişkin topladığı verileri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B7CB0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kâğıdı,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Öğrencilerin toprağın yapısına ilişkin veri toplayarak çalışma kâğıdına kaydetmeleri sağlanabilir. Sınıf içi/sınıf dışı uygulamalarla yetiştirilen bitkiler için bir bitki güncesi tutulması performans görevi olarak verilebilir. Bu görev analitik veya bütüncül dereceli puanlama anahtarı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F578F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2F050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E1DC0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C3C32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218BC0" w14:textId="77777777" w:rsidR="004863C6" w:rsidRPr="008B1C4F" w:rsidRDefault="004863C6" w:rsidP="004863C6">
            <w:pPr>
              <w:jc w:val="center"/>
              <w:rPr>
                <w:rFonts w:eastAsia="Times New Roman"/>
                <w:color w:val="000000"/>
                <w:kern w:val="0"/>
                <w:sz w:val="10"/>
                <w:szCs w:val="10"/>
                <w:lang w:eastAsia="tr-TR"/>
                <w14:ligatures w14:val="none"/>
              </w:rPr>
            </w:pPr>
            <w:r w:rsidRPr="008B1C4F">
              <w:rPr>
                <w:rFonts w:eastAsia="Times New Roman"/>
                <w:color w:val="000000"/>
                <w:kern w:val="0"/>
                <w:sz w:val="10"/>
                <w:szCs w:val="10"/>
                <w:lang w:eastAsia="tr-TR"/>
                <w14:ligatures w14:val="none"/>
              </w:rPr>
              <w:t xml:space="preserve">Tarımla uğraşan kişiler (çiftçiler, il/ilçe tarım müdürlüğünde görev yapan kişiler, vb.) sınıfa davet edilebilir. Meyve ve sebzelerin farklı mevsimlerde ya da aylarda yetiştiği ile ilgili farkındalık oluşturmak için </w:t>
            </w:r>
            <w:proofErr w:type="spellStart"/>
            <w:r w:rsidRPr="008B1C4F">
              <w:rPr>
                <w:rFonts w:eastAsia="Times New Roman"/>
                <w:color w:val="000000"/>
                <w:kern w:val="0"/>
                <w:sz w:val="10"/>
                <w:szCs w:val="10"/>
                <w:lang w:eastAsia="tr-TR"/>
                <w14:ligatures w14:val="none"/>
              </w:rPr>
              <w:t>sınıtfa</w:t>
            </w:r>
            <w:proofErr w:type="spellEnd"/>
            <w:r w:rsidRPr="008B1C4F">
              <w:rPr>
                <w:rFonts w:eastAsia="Times New Roman"/>
                <w:color w:val="000000"/>
                <w:kern w:val="0"/>
                <w:sz w:val="10"/>
                <w:szCs w:val="10"/>
                <w:lang w:eastAsia="tr-TR"/>
                <w14:ligatures w14:val="none"/>
              </w:rPr>
              <w:t xml:space="preserve"> “bu ayın hasatları” vb. konulu bir pano hazırlanabilir. Yazı, şiir, görsel çalışmalar hazırlamaları sağlanabilir. Tohumlar toplanarak koleksiyon yapılabilir. Bitkiler ve onların yetiştirildikleri alanlara yönelik eşleştirme oyunları oynanabilir. Çevrelerinde yetiştirilen bitkilere ait poster hazırlatılabilir. Tarım alanlarının korunmasına yönelik </w:t>
            </w:r>
            <w:proofErr w:type="gramStart"/>
            <w:r w:rsidRPr="008B1C4F">
              <w:rPr>
                <w:rFonts w:eastAsia="Times New Roman"/>
                <w:color w:val="000000"/>
                <w:kern w:val="0"/>
                <w:sz w:val="10"/>
                <w:szCs w:val="10"/>
                <w:lang w:eastAsia="tr-TR"/>
                <w14:ligatures w14:val="none"/>
              </w:rPr>
              <w:t>çalışmaları,</w:t>
            </w:r>
            <w:proofErr w:type="gramEnd"/>
            <w:r w:rsidRPr="008B1C4F">
              <w:rPr>
                <w:rFonts w:eastAsia="Times New Roman"/>
                <w:color w:val="000000"/>
                <w:kern w:val="0"/>
                <w:sz w:val="10"/>
                <w:szCs w:val="10"/>
                <w:lang w:eastAsia="tr-TR"/>
                <w14:ligatures w14:val="none"/>
              </w:rPr>
              <w:t xml:space="preserve"> hem aileleriyle hem de okul ortamında (okul panosu, okul gazetesi, okul web sitesi) paylaşmaları ve sosyal farkındalık oluşturmaları sağlanabilir. Bazı bitki türlerinin farklı tarım alanlarına uyumları konusunda öğrencilere derinlemesine araştırma yaptırılabilir. Araştırmalarını dijital ve görsel unsurlarla destekleyerek sunum yapmaları sağlanabilir. Bu kapsamda öğrencilerin ulaştıkları bilgileri anlamlandırmaları, karşılaştırmaları, sınıflamaları ve değerlendirmeleri sağlanabilir. Öğrencilerden bu araştırma sonuçlarını dijital olarak (sunum, kısa video ya da poster) tasarlayıp paylaşmaları istenebilir. Öğrenciler çalışmalarını yaratıcı ve estetik bir bakış açısıyla geliştirmeleri için desteklenebilir. Bir bölgede yetiştirilen bitki türünün farklı yaşam alanlarında yetiştirilip yetiştirilemeyeceğini kanıta dayalı olarak açıklamaları istenebilir. Toprak, bahçe ve tarım alanlarının korunmasına yönelik çalışmalar önermeleri; bu çalışmaları uygulamaya dönüştürerek okul genelinde yaygınlaştırmaları istenebilir. Tarım alanlarının korunması ile ilgili çalışmalar yapan kurum ve kuruluşların araştırılması istenebilir. Ata tohumunun yaygınlaştırılmasıyla ilgili afiş tasarımları yaptırılabilir. Toprağı verimli hâle getirmek amacıyla organik atık ve dökülen yapraklardan sınıf içi/ sınıf dışı ortamlar sağlanarak bir kap/kutu içinde kompost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FB188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55E8830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E717A6E"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44A6C2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22E417"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394FF61"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615E87C"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1849206"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45E2B3C4"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251739E6"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150247"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C05097A"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849632F"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26F086C"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8A2E4E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C358C86"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D5CD98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E110820"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D36D5F6"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4272C0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47596A14"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4C47636C"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9BDFE1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8CAEDF0"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5C16E1A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4DAEEB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E04239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4FD72F1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16B0D54"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0BBAE5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C10D1D6"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4C4EB8F6"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1A9461"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DBB0D01"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BEEA8F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DD424A2"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E8E10B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B247A0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1077DBA"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12EB29B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2ACB91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174545C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5792B36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31F8E3D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344960C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7E12C2E7"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30CC077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1E480BB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4CF66C5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4A7C91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3DA054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E09DFD7"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BDD33E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01C842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68323E9"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76F181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FB39A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E0016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FA2B3AB"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TOPRAĞI TANIYORUM, TARIMI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D38C7F"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Toprak Oluşumu ve Yapısı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51C1DB1F"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FB.3.7.1. Toprak oluşumuna ve yapısına ilişkin bilimsel gözlem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15001F30"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Toprağın oluşumuna ve yapısına ilişkin nitelikleri tanımlar.</w:t>
            </w:r>
            <w:r w:rsidRPr="004863C6">
              <w:rPr>
                <w:rFonts w:eastAsia="Times New Roman"/>
                <w:color w:val="000000"/>
                <w:kern w:val="0"/>
                <w:sz w:val="16"/>
                <w:szCs w:val="16"/>
                <w:lang w:eastAsia="tr-TR"/>
                <w14:ligatures w14:val="none"/>
              </w:rPr>
              <w:br/>
              <w:t>b)  Toprağın yapısına ilişkin veri toplayarak kaydeder.</w:t>
            </w:r>
            <w:r w:rsidRPr="004863C6">
              <w:rPr>
                <w:rFonts w:eastAsia="Times New Roman"/>
                <w:color w:val="000000"/>
                <w:kern w:val="0"/>
                <w:sz w:val="16"/>
                <w:szCs w:val="16"/>
                <w:lang w:eastAsia="tr-TR"/>
                <w14:ligatures w14:val="none"/>
              </w:rPr>
              <w:br/>
              <w:t>c)  Toprağın yapısına ilişkin topladığı verileri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B92FA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kâğıdı,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Öğrencilerin toprağın yapısına ilişkin veri toplayarak çalışma kâğıdına kaydetmeleri sağlanabilir. Sınıf içi/sınıf dışı uygulamalarla yetiştirilen bitkiler için bir bitki güncesi tutulması performans görevi olarak verilebilir. Bu görev analitik veya bütüncül dereceli puanlama anahtarı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65205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97405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8C180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83B1B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46AC26" w14:textId="77777777" w:rsidR="004863C6" w:rsidRPr="008B1C4F" w:rsidRDefault="004863C6" w:rsidP="004863C6">
            <w:pPr>
              <w:jc w:val="center"/>
              <w:rPr>
                <w:rFonts w:eastAsia="Times New Roman"/>
                <w:color w:val="000000"/>
                <w:kern w:val="0"/>
                <w:sz w:val="10"/>
                <w:szCs w:val="10"/>
                <w:lang w:eastAsia="tr-TR"/>
                <w14:ligatures w14:val="none"/>
              </w:rPr>
            </w:pPr>
            <w:r w:rsidRPr="008B1C4F">
              <w:rPr>
                <w:rFonts w:eastAsia="Times New Roman"/>
                <w:color w:val="000000"/>
                <w:kern w:val="0"/>
                <w:sz w:val="10"/>
                <w:szCs w:val="10"/>
                <w:lang w:eastAsia="tr-TR"/>
                <w14:ligatures w14:val="none"/>
              </w:rPr>
              <w:t xml:space="preserve">Tarımla uğraşan kişiler (çiftçiler, il/ilçe tarım müdürlüğünde görev yapan kişiler, vb.) sınıfa davet edilebilir. Meyve ve sebzelerin farklı mevsimlerde ya da aylarda yetiştiği ile ilgili farkındalık oluşturmak için </w:t>
            </w:r>
            <w:proofErr w:type="spellStart"/>
            <w:r w:rsidRPr="008B1C4F">
              <w:rPr>
                <w:rFonts w:eastAsia="Times New Roman"/>
                <w:color w:val="000000"/>
                <w:kern w:val="0"/>
                <w:sz w:val="10"/>
                <w:szCs w:val="10"/>
                <w:lang w:eastAsia="tr-TR"/>
                <w14:ligatures w14:val="none"/>
              </w:rPr>
              <w:t>sınıtfa</w:t>
            </w:r>
            <w:proofErr w:type="spellEnd"/>
            <w:r w:rsidRPr="008B1C4F">
              <w:rPr>
                <w:rFonts w:eastAsia="Times New Roman"/>
                <w:color w:val="000000"/>
                <w:kern w:val="0"/>
                <w:sz w:val="10"/>
                <w:szCs w:val="10"/>
                <w:lang w:eastAsia="tr-TR"/>
                <w14:ligatures w14:val="none"/>
              </w:rPr>
              <w:t xml:space="preserve"> “bu ayın hasatları” vb. konulu bir pano hazırlanabilir. Yazı, şiir, görsel çalışmalar hazırlamaları sağlanabilir. Tohumlar toplanarak koleksiyon yapılabilir. Bitkiler ve onların yetiştirildikleri alanlara yönelik eşleştirme oyunları oynanabilir. Çevrelerinde yetiştirilen bitkilere ait poster hazırlatılabilir. Tarım alanlarının korunmasına yönelik </w:t>
            </w:r>
            <w:proofErr w:type="gramStart"/>
            <w:r w:rsidRPr="008B1C4F">
              <w:rPr>
                <w:rFonts w:eastAsia="Times New Roman"/>
                <w:color w:val="000000"/>
                <w:kern w:val="0"/>
                <w:sz w:val="10"/>
                <w:szCs w:val="10"/>
                <w:lang w:eastAsia="tr-TR"/>
                <w14:ligatures w14:val="none"/>
              </w:rPr>
              <w:t>çalışmaları,</w:t>
            </w:r>
            <w:proofErr w:type="gramEnd"/>
            <w:r w:rsidRPr="008B1C4F">
              <w:rPr>
                <w:rFonts w:eastAsia="Times New Roman"/>
                <w:color w:val="000000"/>
                <w:kern w:val="0"/>
                <w:sz w:val="10"/>
                <w:szCs w:val="10"/>
                <w:lang w:eastAsia="tr-TR"/>
                <w14:ligatures w14:val="none"/>
              </w:rPr>
              <w:t xml:space="preserve"> hem aileleriyle hem de okul ortamında (okul panosu, okul gazetesi, okul web sitesi) paylaşmaları ve sosyal farkındalık oluşturmaları sağlanabilir. Bazı bitki türlerinin farklı tarım alanlarına uyumları konusunda öğrencilere derinlemesine araştırma yaptırılabilir. Araştırmalarını dijital ve görsel unsurlarla destekleyerek sunum yapmaları sağlanabilir. Bu kapsamda öğrencilerin ulaştıkları bilgileri anlamlandırmaları, karşılaştırmaları, sınıflamaları ve değerlendirmeleri sağlanabilir. Öğrencilerden bu araştırma sonuçlarını dijital olarak (sunum, kısa video ya da poster) tasarlayıp paylaşmaları istenebilir. Öğrenciler çalışmalarını yaratıcı ve estetik bir bakış açısıyla geliştirmeleri için desteklenebilir. Bir bölgede yetiştirilen bitki türünün farklı yaşam alanlarında yetiştirilip yetiştirilemeyeceğini kanıta dayalı olarak açıklamaları istenebilir. Toprak, bahçe ve tarım alanlarının korunmasına yönelik çalışmalar önermeleri; bu çalışmaları uygulamaya dönüştürerek okul genelinde yaygınlaştırmaları istenebilir. Tarım alanlarının korunması ile ilgili çalışmalar yapan kurum ve kuruluşların araştırılması istenebilir. Ata tohumunun yaygınlaştırılmasıyla ilgili afiş tasarımları yaptırılabilir. Toprağı verimli hâle getirmek amacıyla organik atık ve dökülen yapraklardan sınıf içi/ sınıf dışı ortamlar sağlanarak bir kap/kutu içinde kompost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471D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4B4D109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49A4EFA"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005896B"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75BDA9"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F9FCE5"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B67CAD0"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DC5D70"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6BF95D4A"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587CC449"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830DA5"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FAF46B6"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23890CE"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17FCC4"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6489B14"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A725117"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E9DBEE3"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4B0FB02"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3A9A6DEB"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2ED478B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2828625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30519D97"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617789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D7AA87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359E25D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F1D801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9C6EE6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FB4EAA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2429A9B"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5177B02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7ACC112"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3977BCA3"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8C7EAC"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5E474EF"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866D69A"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C43D3B8"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11E2AC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D5B4A6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15B4B3F"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031D4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2B0E73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47A3313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5AA353E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6D6D8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3B2C473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2CB4DB8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3157908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074F8E5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1215560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57925F5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560CF7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E04FFC6"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0D5111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38FD881B"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059F86F"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62AF1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E4D5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FED291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84E6533"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TOPRAĞI TANIYORUM, TARIMI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28D0315"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Bitki Yetiştirme</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6BC2741"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FB.3.7.2. Bir bitkinin yetişmesi için gerekenlere ilişkin genelleme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6B3AAE4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Çevresinde bulunan tarım ürünlerinin nasıl yetiştirildiği konusunda araştırma yaparak bilgi toplar.</w:t>
            </w:r>
            <w:r w:rsidRPr="004863C6">
              <w:rPr>
                <w:rFonts w:eastAsia="Times New Roman"/>
                <w:color w:val="000000"/>
                <w:kern w:val="0"/>
                <w:sz w:val="16"/>
                <w:szCs w:val="16"/>
                <w:lang w:eastAsia="tr-TR"/>
                <w14:ligatures w14:val="none"/>
              </w:rPr>
              <w:br/>
              <w:t>b)  Bitki yetiştirmek için gerekli ortak özellikleri belirler.</w:t>
            </w:r>
            <w:r w:rsidRPr="004863C6">
              <w:rPr>
                <w:rFonts w:eastAsia="Times New Roman"/>
                <w:color w:val="000000"/>
                <w:kern w:val="0"/>
                <w:sz w:val="16"/>
                <w:szCs w:val="16"/>
                <w:lang w:eastAsia="tr-TR"/>
                <w14:ligatures w14:val="none"/>
              </w:rPr>
              <w:br/>
              <w:t>c)  Farklı bitkilerin yetiştirilmesinde ortak olmayan özellikleri belirler.</w:t>
            </w:r>
            <w:r w:rsidRPr="004863C6">
              <w:rPr>
                <w:rFonts w:eastAsia="Times New Roman"/>
                <w:color w:val="000000"/>
                <w:kern w:val="0"/>
                <w:sz w:val="16"/>
                <w:szCs w:val="16"/>
                <w:lang w:eastAsia="tr-TR"/>
                <w14:ligatures w14:val="none"/>
              </w:rPr>
              <w:br/>
              <w:t>ç)  Bir bitki yetiştirmek için yapılması gerekenler konusunda önermede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3D709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kâğıdı,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Öğrencilerin toprağın yapısına ilişkin veri toplayarak çalışma kâğıdına kaydetmeleri sağlanabilir. Sınıf içi/sınıf dışı uygulamalarla yetiştirilen bitkiler için bir bitki güncesi tutulması performans görevi olarak verilebilir. Bu görev analitik veya bütüncül dereceli puanlama anahtarı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15997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AC413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4DD70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3F2CC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Ulusal Egemenlik ve Çocuk Bayramı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A53366" w14:textId="77777777" w:rsidR="004863C6" w:rsidRPr="008B1C4F" w:rsidRDefault="004863C6" w:rsidP="004863C6">
            <w:pPr>
              <w:jc w:val="center"/>
              <w:rPr>
                <w:rFonts w:eastAsia="Times New Roman"/>
                <w:color w:val="000000"/>
                <w:kern w:val="0"/>
                <w:sz w:val="10"/>
                <w:szCs w:val="10"/>
                <w:lang w:eastAsia="tr-TR"/>
                <w14:ligatures w14:val="none"/>
              </w:rPr>
            </w:pPr>
            <w:r w:rsidRPr="008B1C4F">
              <w:rPr>
                <w:rFonts w:eastAsia="Times New Roman"/>
                <w:color w:val="000000"/>
                <w:kern w:val="0"/>
                <w:sz w:val="10"/>
                <w:szCs w:val="10"/>
                <w:lang w:eastAsia="tr-TR"/>
                <w14:ligatures w14:val="none"/>
              </w:rPr>
              <w:t xml:space="preserve">Tarımla uğraşan kişiler (çiftçiler, il/ilçe tarım müdürlüğünde görev yapan kişiler, vb.) sınıfa davet edilebilir. Meyve ve sebzelerin farklı mevsimlerde ya da aylarda yetiştiği ile ilgili farkındalık oluşturmak için </w:t>
            </w:r>
            <w:proofErr w:type="spellStart"/>
            <w:r w:rsidRPr="008B1C4F">
              <w:rPr>
                <w:rFonts w:eastAsia="Times New Roman"/>
                <w:color w:val="000000"/>
                <w:kern w:val="0"/>
                <w:sz w:val="10"/>
                <w:szCs w:val="10"/>
                <w:lang w:eastAsia="tr-TR"/>
                <w14:ligatures w14:val="none"/>
              </w:rPr>
              <w:t>sınıtfa</w:t>
            </w:r>
            <w:proofErr w:type="spellEnd"/>
            <w:r w:rsidRPr="008B1C4F">
              <w:rPr>
                <w:rFonts w:eastAsia="Times New Roman"/>
                <w:color w:val="000000"/>
                <w:kern w:val="0"/>
                <w:sz w:val="10"/>
                <w:szCs w:val="10"/>
                <w:lang w:eastAsia="tr-TR"/>
                <w14:ligatures w14:val="none"/>
              </w:rPr>
              <w:t xml:space="preserve"> “bu ayın hasatları” vb. konulu bir pano hazırlanabilir. Yazı, şiir, görsel çalışmalar hazırlamaları sağlanabilir. Tohumlar toplanarak koleksiyon yapılabilir. Bitkiler ve onların yetiştirildikleri alanlara yönelik eşleştirme oyunları oynanabilir. Çevrelerinde yetiştirilen bitkilere ait poster hazırlatılabilir. Tarım alanlarının korunmasına yönelik </w:t>
            </w:r>
            <w:proofErr w:type="gramStart"/>
            <w:r w:rsidRPr="008B1C4F">
              <w:rPr>
                <w:rFonts w:eastAsia="Times New Roman"/>
                <w:color w:val="000000"/>
                <w:kern w:val="0"/>
                <w:sz w:val="10"/>
                <w:szCs w:val="10"/>
                <w:lang w:eastAsia="tr-TR"/>
                <w14:ligatures w14:val="none"/>
              </w:rPr>
              <w:t>çalışmaları,</w:t>
            </w:r>
            <w:proofErr w:type="gramEnd"/>
            <w:r w:rsidRPr="008B1C4F">
              <w:rPr>
                <w:rFonts w:eastAsia="Times New Roman"/>
                <w:color w:val="000000"/>
                <w:kern w:val="0"/>
                <w:sz w:val="10"/>
                <w:szCs w:val="10"/>
                <w:lang w:eastAsia="tr-TR"/>
                <w14:ligatures w14:val="none"/>
              </w:rPr>
              <w:t xml:space="preserve"> hem aileleriyle hem de okul ortamında (okul panosu, okul gazetesi, okul web sitesi) paylaşmaları ve sosyal farkındalık oluşturmaları sağlanabilir. Bazı bitki türlerinin farklı tarım alanlarına uyumları konusunda öğrencilere derinlemesine araştırma yaptırılabilir. Araştırmalarını dijital ve görsel unsurlarla destekleyerek sunum yapmaları sağlanabilir. Bu kapsamda öğrencilerin ulaştıkları bilgileri anlamlandırmaları, karşılaştırmaları, sınıflamaları ve değerlendirmeleri sağlanabilir. Öğrencilerden bu araştırma sonuçlarını dijital olarak (sunum, kısa video ya da poster) tasarlayıp paylaşmaları istenebilir. Öğrenciler çalışmalarını yaratıcı ve estetik bir bakış açısıyla geliştirmeleri için desteklenebilir. Bir bölgede yetiştirilen bitki türünün farklı yaşam alanlarında yetiştirilip yetiştirilemeyeceğini kanıta dayalı olarak açıklamaları istenebilir. Toprak, bahçe ve tarım alanlarının korunmasına yönelik çalışmalar önermeleri; bu çalışmaları uygulamaya dönüştürerek okul genelinde yaygınlaştırmaları istenebilir. Tarım alanlarının korunması ile ilgili çalışmalar yapan kurum ve kuruluşların araştırılması istenebilir. Ata tohumunun yaygınlaştırılmasıyla ilgili afiş tasarımları yaptırılabilir. Toprağı verimli hâle getirmek amacıyla organik atık ve dökülen yapraklardan sınıf içi/ sınıf dışı ortamlar sağlanarak bir kap/kutu içinde kompost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17B8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79DC37E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D254803"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9C6781"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3BAE03"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18F5D04"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3F03793"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190C312"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299833A7"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4F02444B"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02C02F"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75939F71"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B58A01F"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20398A8"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F04453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1E117B2"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356B5C0"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0872F10"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24135776"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2A4874B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38B2008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FCAD412"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33683A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D6500E6"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46E0349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24F930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1C8302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7EC6CB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1FEE2FE"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150F1F7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035CFCD"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2B71A339"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8F7A94"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385E62D2"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801F11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D8A3721"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A719C9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3904DA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DE7AE62"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0A570B6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485C71A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1D81500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4E85B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117F02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6E6569C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4397CE0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31C8FC7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068AA4C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0FE0DCB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4080DBB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A7A810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8B5D40C"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294A1A8"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0B0A86F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E31653C"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C19AF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6DDF4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21B2EE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E2859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TOPRAĞI TANIYORUM, TARIMI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82CDF5B"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Bitki Yetiştirme</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C81818C"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FB.3.7.2. Bir bitkinin yetişmesi için gerekenlere ilişkin genelleme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F53A961"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Çevresinde bulunan tarım ürünlerinin nasıl yetiştirildiği konusunda araştırma yaparak bilgi toplar.</w:t>
            </w:r>
            <w:r w:rsidRPr="004863C6">
              <w:rPr>
                <w:rFonts w:eastAsia="Times New Roman"/>
                <w:color w:val="000000"/>
                <w:kern w:val="0"/>
                <w:sz w:val="16"/>
                <w:szCs w:val="16"/>
                <w:lang w:eastAsia="tr-TR"/>
                <w14:ligatures w14:val="none"/>
              </w:rPr>
              <w:br/>
              <w:t>b)  Bitki yetiştirmek için gerekli ortak özellikleri belirler.</w:t>
            </w:r>
            <w:r w:rsidRPr="004863C6">
              <w:rPr>
                <w:rFonts w:eastAsia="Times New Roman"/>
                <w:color w:val="000000"/>
                <w:kern w:val="0"/>
                <w:sz w:val="16"/>
                <w:szCs w:val="16"/>
                <w:lang w:eastAsia="tr-TR"/>
                <w14:ligatures w14:val="none"/>
              </w:rPr>
              <w:br/>
              <w:t>c)  Farklı bitkilerin yetiştirilmesinde ortak olmayan özellikleri belirler.</w:t>
            </w:r>
            <w:r w:rsidRPr="004863C6">
              <w:rPr>
                <w:rFonts w:eastAsia="Times New Roman"/>
                <w:color w:val="000000"/>
                <w:kern w:val="0"/>
                <w:sz w:val="16"/>
                <w:szCs w:val="16"/>
                <w:lang w:eastAsia="tr-TR"/>
                <w14:ligatures w14:val="none"/>
              </w:rPr>
              <w:br/>
              <w:t>ç)  Bir bitki yetiştirmek için yapılması gerekenler konusunda önermede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95E00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kâğıdı,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Öğrencilerin toprağın yapısına ilişkin veri toplayarak çalışma kâğıdına kaydetmeleri sağlanabilir. Sınıf içi/sınıf dışı uygulamalarla yetiştirilen bitkiler için bir bitki güncesi tutulması performans görevi olarak verilebilir. Bu görev analitik veya bütüncül dereceli puanlama anahtarı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14FA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18A57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906E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F6395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0158F3" w14:textId="77777777" w:rsidR="004863C6" w:rsidRPr="008B1C4F" w:rsidRDefault="004863C6" w:rsidP="004863C6">
            <w:pPr>
              <w:jc w:val="center"/>
              <w:rPr>
                <w:rFonts w:eastAsia="Times New Roman"/>
                <w:color w:val="000000"/>
                <w:kern w:val="0"/>
                <w:sz w:val="10"/>
                <w:szCs w:val="10"/>
                <w:lang w:eastAsia="tr-TR"/>
                <w14:ligatures w14:val="none"/>
              </w:rPr>
            </w:pPr>
            <w:r w:rsidRPr="008B1C4F">
              <w:rPr>
                <w:rFonts w:eastAsia="Times New Roman"/>
                <w:color w:val="000000"/>
                <w:kern w:val="0"/>
                <w:sz w:val="10"/>
                <w:szCs w:val="10"/>
                <w:lang w:eastAsia="tr-TR"/>
                <w14:ligatures w14:val="none"/>
              </w:rPr>
              <w:t xml:space="preserve">Tarımla uğraşan kişiler (çiftçiler, il/ilçe tarım müdürlüğünde görev yapan kişiler, vb.) sınıfa davet edilebilir. Meyve ve sebzelerin farklı mevsimlerde ya da aylarda yetiştiği ile ilgili farkındalık oluşturmak için </w:t>
            </w:r>
            <w:proofErr w:type="spellStart"/>
            <w:r w:rsidRPr="008B1C4F">
              <w:rPr>
                <w:rFonts w:eastAsia="Times New Roman"/>
                <w:color w:val="000000"/>
                <w:kern w:val="0"/>
                <w:sz w:val="10"/>
                <w:szCs w:val="10"/>
                <w:lang w:eastAsia="tr-TR"/>
                <w14:ligatures w14:val="none"/>
              </w:rPr>
              <w:t>sınıtfa</w:t>
            </w:r>
            <w:proofErr w:type="spellEnd"/>
            <w:r w:rsidRPr="008B1C4F">
              <w:rPr>
                <w:rFonts w:eastAsia="Times New Roman"/>
                <w:color w:val="000000"/>
                <w:kern w:val="0"/>
                <w:sz w:val="10"/>
                <w:szCs w:val="10"/>
                <w:lang w:eastAsia="tr-TR"/>
                <w14:ligatures w14:val="none"/>
              </w:rPr>
              <w:t xml:space="preserve"> “bu ayın hasatları” vb. konulu bir pano hazırlanabilir. Yazı, şiir, görsel çalışmalar hazırlamaları sağlanabilir. Tohumlar toplanarak koleksiyon yapılabilir. Bitkiler ve onların yetiştirildikleri alanlara yönelik eşleştirme oyunları oynanabilir. Çevrelerinde yetiştirilen bitkilere ait poster hazırlatılabilir. Tarım alanlarının korunmasına yönelik </w:t>
            </w:r>
            <w:proofErr w:type="gramStart"/>
            <w:r w:rsidRPr="008B1C4F">
              <w:rPr>
                <w:rFonts w:eastAsia="Times New Roman"/>
                <w:color w:val="000000"/>
                <w:kern w:val="0"/>
                <w:sz w:val="10"/>
                <w:szCs w:val="10"/>
                <w:lang w:eastAsia="tr-TR"/>
                <w14:ligatures w14:val="none"/>
              </w:rPr>
              <w:t>çalışmaları,</w:t>
            </w:r>
            <w:proofErr w:type="gramEnd"/>
            <w:r w:rsidRPr="008B1C4F">
              <w:rPr>
                <w:rFonts w:eastAsia="Times New Roman"/>
                <w:color w:val="000000"/>
                <w:kern w:val="0"/>
                <w:sz w:val="10"/>
                <w:szCs w:val="10"/>
                <w:lang w:eastAsia="tr-TR"/>
                <w14:ligatures w14:val="none"/>
              </w:rPr>
              <w:t xml:space="preserve"> hem aileleriyle hem de okul ortamında (okul panosu, okul gazetesi, okul web sitesi) paylaşmaları ve sosyal farkındalık oluşturmaları sağlanabilir. Bazı bitki türlerinin farklı tarım alanlarına uyumları konusunda öğrencilere derinlemesine araştırma yaptırılabilir. Araştırmalarını dijital ve görsel unsurlarla destekleyerek sunum yapmaları sağlanabilir. Bu kapsamda öğrencilerin ulaştıkları bilgileri anlamlandırmaları, karşılaştırmaları, sınıflamaları ve değerlendirmeleri sağlanabilir. Öğrencilerden bu araştırma sonuçlarını dijital olarak (sunum, kısa video ya da poster) tasarlayıp paylaşmaları istenebilir. Öğrenciler çalışmalarını yaratıcı ve estetik bir bakış açısıyla geliştirmeleri için desteklenebilir. Bir bölgede yetiştirilen bitki türünün farklı yaşam alanlarında yetiştirilip yetiştirilemeyeceğini kanıta dayalı olarak açıklamaları istenebilir. Toprak, bahçe ve tarım alanlarının korunmasına yönelik çalışmalar önermeleri; bu çalışmaları uygulamaya dönüştürerek okul genelinde yaygınlaştırmaları istenebilir. Tarım alanlarının korunması ile ilgili çalışmalar yapan kurum ve kuruluşların araştırılması istenebilir. Ata tohumunun yaygınlaştırılmasıyla ilgili afiş tasarımları yaptırılabilir. Toprağı verimli hâle getirmek amacıyla organik atık ve dökülen yapraklardan sınıf içi/ sınıf dışı ortamlar sağlanarak bir kap/kutu içinde kompost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E468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7EA4AA9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D3BF87E"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8056460"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1E8657C"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89F8C5"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7199CA6"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9B422E"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0B46A931"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30D58568"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6BC100"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2D7C4C9"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AA53E2C"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04EC7B9"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950BE59"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9A35ABC"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ADCD6E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2E533C"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2448F231"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10B8CF7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CFCE6D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D2FDC29"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01DCA8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1EEF794"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379CC98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4EAFA16"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588D58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3D73F348"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9451B2A"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1D7FFD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23C0797"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63FC1E0B"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19854E"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201BDE19"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82439F9"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0D0FDF1"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CAAE362"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2E228D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B53DD13"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B30056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C4C370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2E7F61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7D79A9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55206A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6D5C17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016C67D9"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36D8B37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26AC37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44D87C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40369C2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0A116C2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96F8BF4"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75903C8"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CF2D7F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66E437F"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B54DA2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142B3A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F22C0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903B79"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TOPRAĞI TANIYORUM, TARIMI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466181"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Bitki Yetiştirme</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A1775D2"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FB.3.7.2. Bir bitkinin yetişmesi için gerekenlere ilişkin genelleme yapabilme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610FB89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Çevresinde bulunan tarım ürünlerinin nasıl yetiştirildiği konusunda araştırma yaparak bilgi toplar.</w:t>
            </w:r>
            <w:r w:rsidRPr="004863C6">
              <w:rPr>
                <w:rFonts w:eastAsia="Times New Roman"/>
                <w:color w:val="000000"/>
                <w:kern w:val="0"/>
                <w:sz w:val="16"/>
                <w:szCs w:val="16"/>
                <w:lang w:eastAsia="tr-TR"/>
                <w14:ligatures w14:val="none"/>
              </w:rPr>
              <w:br/>
              <w:t>b)  Bitki yetiştirmek için gerekli ortak özellikleri belirler.</w:t>
            </w:r>
            <w:r w:rsidRPr="004863C6">
              <w:rPr>
                <w:rFonts w:eastAsia="Times New Roman"/>
                <w:color w:val="000000"/>
                <w:kern w:val="0"/>
                <w:sz w:val="16"/>
                <w:szCs w:val="16"/>
                <w:lang w:eastAsia="tr-TR"/>
                <w14:ligatures w14:val="none"/>
              </w:rPr>
              <w:br/>
              <w:t>c)  Farklı bitkilerin yetiştirilmesinde ortak olmayan özellikleri belirler.</w:t>
            </w:r>
            <w:r w:rsidRPr="004863C6">
              <w:rPr>
                <w:rFonts w:eastAsia="Times New Roman"/>
                <w:color w:val="000000"/>
                <w:kern w:val="0"/>
                <w:sz w:val="16"/>
                <w:szCs w:val="16"/>
                <w:lang w:eastAsia="tr-TR"/>
                <w14:ligatures w14:val="none"/>
              </w:rPr>
              <w:br/>
              <w:t>ç)  Bir bitki yetiştirmek için yapılması gerekenler konusunda önermede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29D87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çalışma kâğıdı, performans görevi, öğrenci ürün dosyası kullanılabilir.</w:t>
            </w:r>
            <w:r w:rsidRPr="004863C6">
              <w:rPr>
                <w:rFonts w:eastAsia="Times New Roman"/>
                <w:color w:val="000000"/>
                <w:kern w:val="0"/>
                <w:sz w:val="12"/>
                <w:szCs w:val="12"/>
                <w:lang w:eastAsia="tr-TR"/>
                <w14:ligatures w14:val="none"/>
              </w:rPr>
              <w:br/>
            </w:r>
            <w:r w:rsidRPr="004863C6">
              <w:rPr>
                <w:rFonts w:eastAsia="Times New Roman"/>
                <w:color w:val="000000"/>
                <w:kern w:val="0"/>
                <w:sz w:val="12"/>
                <w:szCs w:val="12"/>
                <w:lang w:eastAsia="tr-TR"/>
                <w14:ligatures w14:val="none"/>
              </w:rPr>
              <w:br/>
              <w:t>Öğrencilerin toprağın yapısına ilişkin veri toplayarak çalışma kâğıdına kaydetmeleri sağlanabilir. Sınıf içi/sınıf dışı uygulamalarla yetiştirilen bitkiler için bir bitki güncesi tutulması performans görevi olarak verilebilir. Bu görev analitik veya bütüncül dereceli puanlama anahtarı ile değerlendirilebilir. Tüm bu çalışmalar öğrencinin ürün dosyasına eklenebilir</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61417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1A3B7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8230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1421A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 Mayıs Emek ve Dayanışma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5CBFCA" w14:textId="77777777" w:rsidR="004863C6" w:rsidRPr="008B1C4F" w:rsidRDefault="004863C6" w:rsidP="004863C6">
            <w:pPr>
              <w:jc w:val="center"/>
              <w:rPr>
                <w:rFonts w:eastAsia="Times New Roman"/>
                <w:color w:val="000000"/>
                <w:kern w:val="0"/>
                <w:sz w:val="10"/>
                <w:szCs w:val="10"/>
                <w:lang w:eastAsia="tr-TR"/>
                <w14:ligatures w14:val="none"/>
              </w:rPr>
            </w:pPr>
            <w:r w:rsidRPr="008B1C4F">
              <w:rPr>
                <w:rFonts w:eastAsia="Times New Roman"/>
                <w:color w:val="000000"/>
                <w:kern w:val="0"/>
                <w:sz w:val="10"/>
                <w:szCs w:val="10"/>
                <w:lang w:eastAsia="tr-TR"/>
                <w14:ligatures w14:val="none"/>
              </w:rPr>
              <w:t xml:space="preserve">Tarımla uğraşan kişiler (çiftçiler, il/ilçe tarım müdürlüğünde görev yapan kişiler, vb.) sınıfa davet edilebilir. Meyve ve sebzelerin farklı mevsimlerde ya da aylarda yetiştiği ile ilgili farkındalık oluşturmak için </w:t>
            </w:r>
            <w:proofErr w:type="spellStart"/>
            <w:r w:rsidRPr="008B1C4F">
              <w:rPr>
                <w:rFonts w:eastAsia="Times New Roman"/>
                <w:color w:val="000000"/>
                <w:kern w:val="0"/>
                <w:sz w:val="10"/>
                <w:szCs w:val="10"/>
                <w:lang w:eastAsia="tr-TR"/>
                <w14:ligatures w14:val="none"/>
              </w:rPr>
              <w:t>sınıtfa</w:t>
            </w:r>
            <w:proofErr w:type="spellEnd"/>
            <w:r w:rsidRPr="008B1C4F">
              <w:rPr>
                <w:rFonts w:eastAsia="Times New Roman"/>
                <w:color w:val="000000"/>
                <w:kern w:val="0"/>
                <w:sz w:val="10"/>
                <w:szCs w:val="10"/>
                <w:lang w:eastAsia="tr-TR"/>
                <w14:ligatures w14:val="none"/>
              </w:rPr>
              <w:t xml:space="preserve"> “bu ayın hasatları” vb. konulu bir pano hazırlanabilir. Yazı, şiir, görsel çalışmalar hazırlamaları sağlanabilir. Tohumlar toplanarak koleksiyon yapılabilir. Bitkiler ve onların yetiştirildikleri alanlara yönelik eşleştirme oyunları oynanabilir. Çevrelerinde yetiştirilen bitkilere ait poster hazırlatılabilir. Tarım alanlarının korunmasına yönelik </w:t>
            </w:r>
            <w:proofErr w:type="gramStart"/>
            <w:r w:rsidRPr="008B1C4F">
              <w:rPr>
                <w:rFonts w:eastAsia="Times New Roman"/>
                <w:color w:val="000000"/>
                <w:kern w:val="0"/>
                <w:sz w:val="10"/>
                <w:szCs w:val="10"/>
                <w:lang w:eastAsia="tr-TR"/>
                <w14:ligatures w14:val="none"/>
              </w:rPr>
              <w:t>çalışmaları,</w:t>
            </w:r>
            <w:proofErr w:type="gramEnd"/>
            <w:r w:rsidRPr="008B1C4F">
              <w:rPr>
                <w:rFonts w:eastAsia="Times New Roman"/>
                <w:color w:val="000000"/>
                <w:kern w:val="0"/>
                <w:sz w:val="10"/>
                <w:szCs w:val="10"/>
                <w:lang w:eastAsia="tr-TR"/>
                <w14:ligatures w14:val="none"/>
              </w:rPr>
              <w:t xml:space="preserve"> hem aileleriyle hem de okul ortamında (okul panosu, okul gazetesi, okul web sitesi) paylaşmaları ve sosyal farkındalık oluşturmaları sağlanabilir. Bazı bitki türlerinin farklı tarım alanlarına uyumları konusunda öğrencilere derinlemesine araştırma yaptırılabilir. Araştırmalarını dijital ve görsel unsurlarla destekleyerek sunum yapmaları sağlanabilir. Bu kapsamda öğrencilerin ulaştıkları bilgileri anlamlandırmaları, karşılaştırmaları, sınıflamaları ve değerlendirmeleri sağlanabilir. Öğrencilerden bu araştırma sonuçlarını dijital olarak (sunum, kısa video ya da poster) tasarlayıp paylaşmaları istenebilir. Öğrenciler çalışmalarını yaratıcı ve estetik bir bakış açısıyla geliştirmeleri için desteklenebilir. Bir bölgede yetiştirilen bitki türünün farklı yaşam alanlarında yetiştirilip yetiştirilemeyeceğini kanıta dayalı olarak açıklamaları istenebilir. Toprak, bahçe ve tarım alanlarının korunmasına yönelik çalışmalar önermeleri; bu çalışmaları uygulamaya dönüştürerek okul genelinde yaygınlaştırmaları istenebilir. Tarım alanlarının korunması ile ilgili çalışmalar yapan kurum ve kuruluşların araştırılması istenebilir. Ata tohumunun yaygınlaştırılmasıyla ilgili afiş tasarımları yaptırılabilir. Toprağı verimli hâle getirmek amacıyla organik atık ve dökülen yapraklardan sınıf içi/ sınıf dışı ortamlar sağlanarak bir kap/kutu içinde kompost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368F5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 Okul Bahçesinde Toprak Dedektifleri ve Tohum/Fide Dikim Köşesi (2 SAAT)</w:t>
            </w:r>
          </w:p>
        </w:tc>
        <w:tc>
          <w:tcPr>
            <w:tcW w:w="36" w:type="dxa"/>
            <w:vAlign w:val="center"/>
            <w:hideMark/>
          </w:tcPr>
          <w:p w14:paraId="08259FC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273525E"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F202232"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CCC7C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1A1C8D"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1C62A95"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A5C7C68"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291D7960"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6AC61850"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9F96FE"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217077B3"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2ACD74E"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BCCBDE6"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89E166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3CED612"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0F74A2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9E49D4C"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7ECA1AA5"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1D2B86E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29E288C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72A65B16"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7301538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4EF2C1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367BC03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48A68A8"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CDDCAF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33C09969"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C4254DC"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2A6D336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A5A2C92"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306CA652"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3563FE"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249D6B3"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5BE592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27036D8"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F4BCF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902D215"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43B40F6"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7BE3E9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874B37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01609C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688171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8F5D2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19A7DA1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57661106"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01A7F24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2305E17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33A64B2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0D9DBE6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79DF2C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176D84E"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754DFB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E170583"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8DC89F5"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0381D6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3CD7C0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1C9A9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63A8EF"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CANLILARIN YAŞAM ALANLARINA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54D25C"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Yaşam Alanları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0816DEE1"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FB.3.8.1. Canlıların yaşam alanlarının özelliklerini belirlemeye yönelik kanıt kullanabilme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0710DD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yaşam alanlarının özelliklerine ilişkin veri toplayarak kaydeder.</w:t>
            </w:r>
            <w:r w:rsidRPr="004863C6">
              <w:rPr>
                <w:rFonts w:eastAsia="Times New Roman"/>
                <w:color w:val="000000"/>
                <w:kern w:val="0"/>
                <w:sz w:val="16"/>
                <w:szCs w:val="16"/>
                <w:lang w:eastAsia="tr-TR"/>
                <w14:ligatures w14:val="none"/>
              </w:rPr>
              <w:br/>
              <w:t>b)  Canlıların yaşam alanlarına ilişkin veri setleri oluşturur.</w:t>
            </w:r>
            <w:r w:rsidRPr="004863C6">
              <w:rPr>
                <w:rFonts w:eastAsia="Times New Roman"/>
                <w:color w:val="000000"/>
                <w:kern w:val="0"/>
                <w:sz w:val="16"/>
                <w:szCs w:val="16"/>
                <w:lang w:eastAsia="tr-TR"/>
                <w14:ligatures w14:val="none"/>
              </w:rPr>
              <w:br/>
              <w:t>c)  Canlıların yaşam alanlarının özelliklerine ilişkin veriye dayalı açıklama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2CE2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performans görevi, öğrenme günlüğü, öğrenci ürün dosyası kullanılabilir.</w:t>
            </w:r>
            <w:r w:rsidRPr="004863C6">
              <w:rPr>
                <w:rFonts w:eastAsia="Times New Roman"/>
                <w:color w:val="000000"/>
                <w:kern w:val="0"/>
                <w:sz w:val="12"/>
                <w:szCs w:val="12"/>
                <w:lang w:eastAsia="tr-TR"/>
                <w14:ligatures w14:val="none"/>
              </w:rPr>
              <w:br/>
              <w:t xml:space="preserve">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F90F0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3506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F10BE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61D6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Anneler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87709"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Canlılar ve yaşam alanlarına yönelik eşleştirme oyunları oynatılabilir. Çevresinde gözlemlediği canlılara ait poster hazırlatılabilir. Canlıların yaşam alanlarının korunmasına yönelik iş birlikli öğretim ile resim, afiş hazırlatılabilir; görsel ve işitsel materyaller izletilebilir. Canlıların yaşam alanlarının korunmasına yönelik </w:t>
            </w:r>
            <w:proofErr w:type="gramStart"/>
            <w:r w:rsidRPr="008B1C4F">
              <w:rPr>
                <w:rFonts w:eastAsia="Times New Roman"/>
                <w:color w:val="000000"/>
                <w:kern w:val="0"/>
                <w:sz w:val="12"/>
                <w:szCs w:val="12"/>
                <w:lang w:eastAsia="tr-TR"/>
                <w14:ligatures w14:val="none"/>
              </w:rPr>
              <w:t>çalışmaları,</w:t>
            </w:r>
            <w:proofErr w:type="gramEnd"/>
            <w:r w:rsidRPr="008B1C4F">
              <w:rPr>
                <w:rFonts w:eastAsia="Times New Roman"/>
                <w:color w:val="000000"/>
                <w:kern w:val="0"/>
                <w:sz w:val="12"/>
                <w:szCs w:val="12"/>
                <w:lang w:eastAsia="tr-TR"/>
                <w14:ligatures w14:val="none"/>
              </w:rPr>
              <w:t xml:space="preserve"> hem aileleriyle hem de okul ortamında (okul panosu, okul gazetesi, okul </w:t>
            </w:r>
            <w:proofErr w:type="spellStart"/>
            <w:r w:rsidRPr="008B1C4F">
              <w:rPr>
                <w:rFonts w:eastAsia="Times New Roman"/>
                <w:color w:val="000000"/>
                <w:kern w:val="0"/>
                <w:sz w:val="12"/>
                <w:szCs w:val="12"/>
                <w:lang w:eastAsia="tr-TR"/>
                <w14:ligatures w14:val="none"/>
              </w:rPr>
              <w:t>interrnet</w:t>
            </w:r>
            <w:proofErr w:type="spellEnd"/>
            <w:r w:rsidRPr="008B1C4F">
              <w:rPr>
                <w:rFonts w:eastAsia="Times New Roman"/>
                <w:color w:val="000000"/>
                <w:kern w:val="0"/>
                <w:sz w:val="12"/>
                <w:szCs w:val="12"/>
                <w:lang w:eastAsia="tr-TR"/>
                <w14:ligatures w14:val="none"/>
              </w:rPr>
              <w:t xml:space="preserve"> sitesi) paylaşmaları ve sosyal farkındalık oluşturmaları sağlanabilir. Bazı canlıların farklı yaşam alanlarına uyumları konusunda derinlemesine araştırmaları istenebilir. Araştırma ile ilgili dijital ve görsel unsurlarla desteklenerek sunum yaptırılabilir. 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 Bir bölgedeki canlı çeşitliliği ile ilgili olarak canlıların farklı yaşam alanlarında yaşayıp yaşayamayacağını kanıta dayalı olarak açıklamaları istenebilir. Canlıların yaşam alanlarının korunmasına yönelik çalışmalar önermeleri ve belirlenen çalışmaların okul geneline yaygınlaştırılabilmesi için uygulamaya dönüştürmeleri istenebilir. Çevrenin korunması ile ilgili çalışmalar yapan kurum ve kuruluşların araştırılması istenebilir. Nesli tükenen ya da tükenmekte olan canlılarla ilgili afiş tasarımları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B6D5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638F3B23"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2B02CE0"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FA5201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CCE0DDE"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F6D7DD"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3C4076F"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25E1879"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2EDDAA35"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08D77B57"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A3620A"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0FF504A2"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45BF7D03"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E2BC4D7"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502B436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6C56AFC"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EA61198"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3FE026F"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7030A2B1"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3BB64AF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5B66CB6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11965849"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FC5938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9B985EC"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0D538D7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96618A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CCD322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270B1BA7"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6C06F1C"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14DE560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09698B8"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1C6D8657"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C773A0"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6EAB878E"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57C48E6"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C057233"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7FAF5C8"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1B3B8A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614CD8A"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3F7349B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44E06C7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0AEE44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007875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2830285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5A88E55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50D39F2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18E4BA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2AFA0CE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55CCF63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330DA99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2E2EEB81"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90D86CF"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F98FF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F14A54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CC10933"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71DE49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0D6B32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7A360D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1C60B9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CANLILARIN YAŞAM ALANLARINA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5B87021"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Yaşam Alanları</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FB2A9FC"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FB.3.8.1. Canlıların yaşam alanlarının özelliklerini belirlemeye yönelik kanıt kullanabilme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442FF61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Canlıların yaşam alanlarının özelliklerine ilişkin veri toplayarak kaydeder.</w:t>
            </w:r>
            <w:r w:rsidRPr="004863C6">
              <w:rPr>
                <w:rFonts w:eastAsia="Times New Roman"/>
                <w:color w:val="000000"/>
                <w:kern w:val="0"/>
                <w:sz w:val="16"/>
                <w:szCs w:val="16"/>
                <w:lang w:eastAsia="tr-TR"/>
                <w14:ligatures w14:val="none"/>
              </w:rPr>
              <w:br/>
              <w:t>b)  Canlıların yaşam alanlarına ilişkin veri setleri oluşturur.</w:t>
            </w:r>
            <w:r w:rsidRPr="004863C6">
              <w:rPr>
                <w:rFonts w:eastAsia="Times New Roman"/>
                <w:color w:val="000000"/>
                <w:kern w:val="0"/>
                <w:sz w:val="16"/>
                <w:szCs w:val="16"/>
                <w:lang w:eastAsia="tr-TR"/>
                <w14:ligatures w14:val="none"/>
              </w:rPr>
              <w:br/>
              <w:t>c)  Canlıların yaşam alanlarının özelliklerine ilişkin veriye dayalı açıklama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00F6D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performans görevi, öğrenme günlüğü, öğrenci ürün dosyası kullanılabilir.</w:t>
            </w:r>
            <w:r w:rsidRPr="004863C6">
              <w:rPr>
                <w:rFonts w:eastAsia="Times New Roman"/>
                <w:color w:val="000000"/>
                <w:kern w:val="0"/>
                <w:sz w:val="12"/>
                <w:szCs w:val="12"/>
                <w:lang w:eastAsia="tr-TR"/>
                <w14:ligatures w14:val="none"/>
              </w:rPr>
              <w:br/>
              <w:t xml:space="preserve">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0AAD8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B03E5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54FD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9C6B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Engelliler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E3EACA"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Canlılar ve yaşam alanlarına yönelik eşleştirme oyunları oynatılabilir. Çevresinde gözlemlediği canlılara ait poster hazırlatılabilir. Canlıların yaşam alanlarının korunmasına yönelik iş birlikli öğretim ile resim, afiş hazırlatılabilir; görsel ve işitsel materyaller izletilebilir. Canlıların yaşam alanlarının korunmasına yönelik </w:t>
            </w:r>
            <w:proofErr w:type="gramStart"/>
            <w:r w:rsidRPr="008B1C4F">
              <w:rPr>
                <w:rFonts w:eastAsia="Times New Roman"/>
                <w:color w:val="000000"/>
                <w:kern w:val="0"/>
                <w:sz w:val="12"/>
                <w:szCs w:val="12"/>
                <w:lang w:eastAsia="tr-TR"/>
                <w14:ligatures w14:val="none"/>
              </w:rPr>
              <w:t>çalışmaları,</w:t>
            </w:r>
            <w:proofErr w:type="gramEnd"/>
            <w:r w:rsidRPr="008B1C4F">
              <w:rPr>
                <w:rFonts w:eastAsia="Times New Roman"/>
                <w:color w:val="000000"/>
                <w:kern w:val="0"/>
                <w:sz w:val="12"/>
                <w:szCs w:val="12"/>
                <w:lang w:eastAsia="tr-TR"/>
                <w14:ligatures w14:val="none"/>
              </w:rPr>
              <w:t xml:space="preserve"> hem aileleriyle hem de okul ortamında (okul panosu, okul gazetesi, okul </w:t>
            </w:r>
            <w:proofErr w:type="spellStart"/>
            <w:r w:rsidRPr="008B1C4F">
              <w:rPr>
                <w:rFonts w:eastAsia="Times New Roman"/>
                <w:color w:val="000000"/>
                <w:kern w:val="0"/>
                <w:sz w:val="12"/>
                <w:szCs w:val="12"/>
                <w:lang w:eastAsia="tr-TR"/>
                <w14:ligatures w14:val="none"/>
              </w:rPr>
              <w:t>interrnet</w:t>
            </w:r>
            <w:proofErr w:type="spellEnd"/>
            <w:r w:rsidRPr="008B1C4F">
              <w:rPr>
                <w:rFonts w:eastAsia="Times New Roman"/>
                <w:color w:val="000000"/>
                <w:kern w:val="0"/>
                <w:sz w:val="12"/>
                <w:szCs w:val="12"/>
                <w:lang w:eastAsia="tr-TR"/>
                <w14:ligatures w14:val="none"/>
              </w:rPr>
              <w:t xml:space="preserve"> sitesi) paylaşmaları ve sosyal farkındalık oluşturmaları sağlanabilir. Bazı canlıların farklı yaşam alanlarına uyumları konusunda derinlemesine araştırmaları istenebilir. Araştırma ile ilgili dijital ve görsel unsurlarla desteklenerek sunum yaptırılabilir. 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 Bir bölgedeki canlı çeşitliliği ile ilgili olarak canlıların farklı yaşam alanlarında yaşayıp yaşayamayacağını kanıta dayalı olarak açıklamaları istenebilir. Canlıların yaşam alanlarının korunmasına yönelik çalışmalar önermeleri ve belirlenen çalışmaların okul geneline yaygınlaştırılabilmesi için uygulamaya dönüştürmeleri istenebilir. Çevrenin korunması ile ilgili çalışmalar yapan kurum ve kuruluşların araştırılması istenebilir. Nesli tükenen ya da tükenmekte olan canlılarla ilgili afiş tasarımları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B2FC8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508DD8B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D2DB3B5"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48AE65C"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B4229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9F425C"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4C19EE8"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2FA222A"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00FD9714"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1B998A72"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C610962"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61B1F55D"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31EE3A7"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10429A"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1D7EBF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384EB74"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D4990D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A475250"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6D95D31F"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6D540F2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4CD53FC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BFD7B02"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664C5E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3092860"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215ED59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E34350E"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3E42CF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239D88CD"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4911473"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27D1446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238D0F2"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78B4A4FC"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2A45EB"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01C91148"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19A8A08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522CBFB"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2F85FD5"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1D814DC4"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8D81AD2"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4CCA34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45693B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086D0DB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5AB447E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5138212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15C5E4E"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7F9ADCAE"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7310F34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6C51AC3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144836C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316991A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A05CA6D"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B337CC3"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45EB0D"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025743FE"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7F88FB0"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89E94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C7CE8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4A89D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8973941"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CANLILARIN YAŞAM ALANLARINA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C7C29E9"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Canlı Çeşitliliği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5260AB6E"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FB.3.8.2. Yaşam alanındaki canlı çeşitliliğini operasyonel olarak tanımlayabilme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619D885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 xml:space="preserve">a)  Yaşam </w:t>
            </w:r>
            <w:proofErr w:type="spellStart"/>
            <w:r w:rsidRPr="004863C6">
              <w:rPr>
                <w:rFonts w:eastAsia="Times New Roman"/>
                <w:color w:val="000000"/>
                <w:kern w:val="0"/>
                <w:sz w:val="16"/>
                <w:szCs w:val="16"/>
                <w:lang w:eastAsia="tr-TR"/>
                <w14:ligatures w14:val="none"/>
              </w:rPr>
              <w:t>alanınının</w:t>
            </w:r>
            <w:proofErr w:type="spellEnd"/>
            <w:r w:rsidRPr="004863C6">
              <w:rPr>
                <w:rFonts w:eastAsia="Times New Roman"/>
                <w:color w:val="000000"/>
                <w:kern w:val="0"/>
                <w:sz w:val="16"/>
                <w:szCs w:val="16"/>
                <w:lang w:eastAsia="tr-TR"/>
                <w14:ligatures w14:val="none"/>
              </w:rPr>
              <w:t xml:space="preserve"> özelliklerini tanımlar.</w:t>
            </w:r>
            <w:r w:rsidRPr="004863C6">
              <w:rPr>
                <w:rFonts w:eastAsia="Times New Roman"/>
                <w:color w:val="000000"/>
                <w:kern w:val="0"/>
                <w:sz w:val="16"/>
                <w:szCs w:val="16"/>
                <w:lang w:eastAsia="tr-TR"/>
                <w14:ligatures w14:val="none"/>
              </w:rPr>
              <w:br/>
              <w:t>b)  Yaşam alanındaki canlı çeşitliliği ile ilgili ölçüm yapar.</w:t>
            </w:r>
            <w:r w:rsidRPr="004863C6">
              <w:rPr>
                <w:rFonts w:eastAsia="Times New Roman"/>
                <w:color w:val="000000"/>
                <w:kern w:val="0"/>
                <w:sz w:val="16"/>
                <w:szCs w:val="16"/>
                <w:lang w:eastAsia="tr-TR"/>
                <w14:ligatures w14:val="none"/>
              </w:rPr>
              <w:br/>
              <w:t>c)  Canlı çeşitliliğinin tanımını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84EC6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performans görevi, öğrenme günlüğü, öğrenci ürün dosyası kullanılabilir.</w:t>
            </w:r>
            <w:r w:rsidRPr="004863C6">
              <w:rPr>
                <w:rFonts w:eastAsia="Times New Roman"/>
                <w:color w:val="000000"/>
                <w:kern w:val="0"/>
                <w:sz w:val="12"/>
                <w:szCs w:val="12"/>
                <w:lang w:eastAsia="tr-TR"/>
                <w14:ligatures w14:val="none"/>
              </w:rPr>
              <w:br/>
              <w:t xml:space="preserve">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D904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4570A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00781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0CAD4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6148BA"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Canlılar ve yaşam alanlarına yönelik eşleştirme oyunları oynatılabilir. Çevresinde gözlemlediği canlılara ait poster hazırlatılabilir. Canlıların yaşam alanlarının korunmasına yönelik iş birlikli öğretim ile resim, afiş hazırlatılabilir; görsel ve işitsel materyaller izletilebilir. Canlıların yaşam alanlarının korunmasına yönelik </w:t>
            </w:r>
            <w:proofErr w:type="gramStart"/>
            <w:r w:rsidRPr="008B1C4F">
              <w:rPr>
                <w:rFonts w:eastAsia="Times New Roman"/>
                <w:color w:val="000000"/>
                <w:kern w:val="0"/>
                <w:sz w:val="12"/>
                <w:szCs w:val="12"/>
                <w:lang w:eastAsia="tr-TR"/>
                <w14:ligatures w14:val="none"/>
              </w:rPr>
              <w:t>çalışmaları,</w:t>
            </w:r>
            <w:proofErr w:type="gramEnd"/>
            <w:r w:rsidRPr="008B1C4F">
              <w:rPr>
                <w:rFonts w:eastAsia="Times New Roman"/>
                <w:color w:val="000000"/>
                <w:kern w:val="0"/>
                <w:sz w:val="12"/>
                <w:szCs w:val="12"/>
                <w:lang w:eastAsia="tr-TR"/>
                <w14:ligatures w14:val="none"/>
              </w:rPr>
              <w:t xml:space="preserve"> hem aileleriyle hem de okul ortamında (okul panosu, okul gazetesi, okul </w:t>
            </w:r>
            <w:proofErr w:type="spellStart"/>
            <w:r w:rsidRPr="008B1C4F">
              <w:rPr>
                <w:rFonts w:eastAsia="Times New Roman"/>
                <w:color w:val="000000"/>
                <w:kern w:val="0"/>
                <w:sz w:val="12"/>
                <w:szCs w:val="12"/>
                <w:lang w:eastAsia="tr-TR"/>
                <w14:ligatures w14:val="none"/>
              </w:rPr>
              <w:t>interrnet</w:t>
            </w:r>
            <w:proofErr w:type="spellEnd"/>
            <w:r w:rsidRPr="008B1C4F">
              <w:rPr>
                <w:rFonts w:eastAsia="Times New Roman"/>
                <w:color w:val="000000"/>
                <w:kern w:val="0"/>
                <w:sz w:val="12"/>
                <w:szCs w:val="12"/>
                <w:lang w:eastAsia="tr-TR"/>
                <w14:ligatures w14:val="none"/>
              </w:rPr>
              <w:t xml:space="preserve"> sitesi) paylaşmaları ve sosyal farkındalık oluşturmaları sağlanabilir. Bazı canlıların farklı yaşam alanlarına uyumları konusunda derinlemesine araştırmaları istenebilir. Araştırma ile ilgili dijital ve görsel unsurlarla desteklenerek sunum yaptırılabilir. 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 Bir bölgedeki canlı çeşitliliği ile ilgili olarak canlıların farklı yaşam alanlarında yaşayıp yaşayamayacağını kanıta dayalı olarak açıklamaları istenebilir. Canlıların yaşam alanlarının korunmasına yönelik çalışmalar önermeleri ve belirlenen çalışmaların okul geneline yaygınlaştırılabilmesi için uygulamaya dönüştürmeleri istenebilir. Çevrenin korunması ile ilgili çalışmalar yapan kurum ve kuruluşların araştırılması istenebilir. Nesli tükenen ya da tükenmekte olan canlılarla ilgili afiş tasarımları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2FD4D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0904608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00D5FF7"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5AD0896"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2F3E6E"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7AD6EE"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094418E"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2A396EF"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08E2516E"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6D5A8D26"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E5E0BE"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1EEBAF45"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2AFA02A"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6A04AA4"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E5C582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AFDE69"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0F44C18"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180891"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025131A4"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7C2776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1092C2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27F06CED"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D8F8AE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6CF97DB"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3501764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1423C489"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B37727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592F2FF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ACC685A"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7FEA188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2BCA700"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2A5F8A63"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4CB435"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4FAA3097"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F16FACE"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FA08488"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C092B21"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6C83CA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5C4C4569"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6ECC24A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28A7F4D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4E6896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D618CE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426757C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11A0442B"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4C63E04A"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2EA05957"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58902C0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2DF5148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2E225E8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791642A"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FBC9A84"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1808C27"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5B8D719C"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6419EF3"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50FC1E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8DD4C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29338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ABB742"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CANLILARIN YAŞAM ALANLARINA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5A255BD"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Canlı Çeşitliliği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2FC009C1"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FB.3.8.2. Yaşam alanındaki canlı çeşitliliğini operasyonel olarak tanımlayabilme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542FFA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 xml:space="preserve">a)  Yaşam </w:t>
            </w:r>
            <w:proofErr w:type="spellStart"/>
            <w:r w:rsidRPr="004863C6">
              <w:rPr>
                <w:rFonts w:eastAsia="Times New Roman"/>
                <w:color w:val="000000"/>
                <w:kern w:val="0"/>
                <w:sz w:val="16"/>
                <w:szCs w:val="16"/>
                <w:lang w:eastAsia="tr-TR"/>
                <w14:ligatures w14:val="none"/>
              </w:rPr>
              <w:t>alanınının</w:t>
            </w:r>
            <w:proofErr w:type="spellEnd"/>
            <w:r w:rsidRPr="004863C6">
              <w:rPr>
                <w:rFonts w:eastAsia="Times New Roman"/>
                <w:color w:val="000000"/>
                <w:kern w:val="0"/>
                <w:sz w:val="16"/>
                <w:szCs w:val="16"/>
                <w:lang w:eastAsia="tr-TR"/>
                <w14:ligatures w14:val="none"/>
              </w:rPr>
              <w:t xml:space="preserve"> özelliklerini tanımlar.</w:t>
            </w:r>
            <w:r w:rsidRPr="004863C6">
              <w:rPr>
                <w:rFonts w:eastAsia="Times New Roman"/>
                <w:color w:val="000000"/>
                <w:kern w:val="0"/>
                <w:sz w:val="16"/>
                <w:szCs w:val="16"/>
                <w:lang w:eastAsia="tr-TR"/>
                <w14:ligatures w14:val="none"/>
              </w:rPr>
              <w:br/>
              <w:t>b)  Yaşam alanındaki canlı çeşitliliği ile ilgili ölçüm yapar.</w:t>
            </w:r>
            <w:r w:rsidRPr="004863C6">
              <w:rPr>
                <w:rFonts w:eastAsia="Times New Roman"/>
                <w:color w:val="000000"/>
                <w:kern w:val="0"/>
                <w:sz w:val="16"/>
                <w:szCs w:val="16"/>
                <w:lang w:eastAsia="tr-TR"/>
                <w14:ligatures w14:val="none"/>
              </w:rPr>
              <w:br/>
              <w:t>c)  Canlı çeşitliliğinin tanımını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55F7D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performans görevi, öğrenme günlüğü, öğrenci ürün dosyası kullanılabilir.</w:t>
            </w:r>
            <w:r w:rsidRPr="004863C6">
              <w:rPr>
                <w:rFonts w:eastAsia="Times New Roman"/>
                <w:color w:val="000000"/>
                <w:kern w:val="0"/>
                <w:sz w:val="12"/>
                <w:szCs w:val="12"/>
                <w:lang w:eastAsia="tr-TR"/>
                <w14:ligatures w14:val="none"/>
              </w:rPr>
              <w:br/>
              <w:t xml:space="preserve">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1D50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26A39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5FCD1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4B223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6CDA1F"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Canlılar ve yaşam alanlarına yönelik eşleştirme oyunları oynatılabilir. Çevresinde gözlemlediği canlılara ait poster hazırlatılabilir. Canlıların yaşam alanlarının korunmasına yönelik iş birlikli öğretim ile resim, afiş hazırlatılabilir; görsel ve işitsel materyaller izletilebilir. Canlıların yaşam alanlarının korunmasına yönelik </w:t>
            </w:r>
            <w:proofErr w:type="gramStart"/>
            <w:r w:rsidRPr="008B1C4F">
              <w:rPr>
                <w:rFonts w:eastAsia="Times New Roman"/>
                <w:color w:val="000000"/>
                <w:kern w:val="0"/>
                <w:sz w:val="12"/>
                <w:szCs w:val="12"/>
                <w:lang w:eastAsia="tr-TR"/>
                <w14:ligatures w14:val="none"/>
              </w:rPr>
              <w:t>çalışmaları,</w:t>
            </w:r>
            <w:proofErr w:type="gramEnd"/>
            <w:r w:rsidRPr="008B1C4F">
              <w:rPr>
                <w:rFonts w:eastAsia="Times New Roman"/>
                <w:color w:val="000000"/>
                <w:kern w:val="0"/>
                <w:sz w:val="12"/>
                <w:szCs w:val="12"/>
                <w:lang w:eastAsia="tr-TR"/>
                <w14:ligatures w14:val="none"/>
              </w:rPr>
              <w:t xml:space="preserve"> hem aileleriyle hem de okul ortamında (okul panosu, okul gazetesi, okul </w:t>
            </w:r>
            <w:proofErr w:type="spellStart"/>
            <w:r w:rsidRPr="008B1C4F">
              <w:rPr>
                <w:rFonts w:eastAsia="Times New Roman"/>
                <w:color w:val="000000"/>
                <w:kern w:val="0"/>
                <w:sz w:val="12"/>
                <w:szCs w:val="12"/>
                <w:lang w:eastAsia="tr-TR"/>
                <w14:ligatures w14:val="none"/>
              </w:rPr>
              <w:t>interrnet</w:t>
            </w:r>
            <w:proofErr w:type="spellEnd"/>
            <w:r w:rsidRPr="008B1C4F">
              <w:rPr>
                <w:rFonts w:eastAsia="Times New Roman"/>
                <w:color w:val="000000"/>
                <w:kern w:val="0"/>
                <w:sz w:val="12"/>
                <w:szCs w:val="12"/>
                <w:lang w:eastAsia="tr-TR"/>
                <w14:ligatures w14:val="none"/>
              </w:rPr>
              <w:t xml:space="preserve"> sitesi) paylaşmaları ve sosyal farkındalık oluşturmaları sağlanabilir. Bazı canlıların farklı yaşam alanlarına uyumları konusunda derinlemesine araştırmaları istenebilir. Araştırma ile ilgili dijital ve görsel unsurlarla desteklenerek sunum yaptırılabilir. 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 Bir bölgedeki canlı çeşitliliği ile ilgili olarak canlıların farklı yaşam alanlarında yaşayıp yaşayamayacağını kanıta dayalı olarak açıklamaları istenebilir. Canlıların yaşam alanlarının korunmasına yönelik çalışmalar önermeleri ve belirlenen çalışmaların okul geneline yaygınlaştırılabilmesi için uygulamaya dönüştürmeleri istenebilir. Çevrenin korunması ile ilgili çalışmalar yapan kurum ve kuruluşların araştırılması istenebilir. Nesli tükenen ya da tükenmekte olan canlılarla ilgili afiş tasarımları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F8A2F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358FBC9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0E7B0967"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E7BCAC8"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1F5A2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D39CE8"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375669"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FAC3B9"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48337848"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799A4788"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B72365"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2D59E40"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1824DECF"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98471B5"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90B03AC"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698ABEF"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A08D07B"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F32E4A9"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47D4EF63"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21247E6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010E712"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737D47DF"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83B27E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0076A65C"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62D8B7F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F156BF3"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63DB0E9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65CB6B01"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29044C7E"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4EF083A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BF68915"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3BF5E36A"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222BDA"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30F93BF0"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647D35AF"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2817010"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AB4E876"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7946B7C0"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446B1358"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24F74E7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3E8A437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594BC9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4B7D60E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23FC5DDC"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23A97AC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37D793B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644B67A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3BD4D2D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6EA8E25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5FFFD67B"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4D41368"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6F97E1C"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C67BF6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2327AED6"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34C866A"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AD1FB5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A554A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ACC4F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0DD43C"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CANLILARIN YAŞAM ALANLARINA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D93CFB9"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Yaşam Alanlarının Korunmasının Canlı Çeşitliliğine Etkisi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3A94C273"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FB.3.8.3. Yaşam alanlarının korunması için yapılacakları sorgulayabilme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77F4923C"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Merak ettiği konuyu tanımlar.</w:t>
            </w:r>
            <w:r w:rsidRPr="004863C6">
              <w:rPr>
                <w:rFonts w:eastAsia="Times New Roman"/>
                <w:color w:val="000000"/>
                <w:kern w:val="0"/>
                <w:sz w:val="16"/>
                <w:szCs w:val="16"/>
                <w:lang w:eastAsia="tr-TR"/>
                <w14:ligatures w14:val="none"/>
              </w:rPr>
              <w:br/>
              <w:t>b)  İlgili konu hakkında sorular sorar.</w:t>
            </w:r>
            <w:r w:rsidRPr="004863C6">
              <w:rPr>
                <w:rFonts w:eastAsia="Times New Roman"/>
                <w:color w:val="000000"/>
                <w:kern w:val="0"/>
                <w:sz w:val="16"/>
                <w:szCs w:val="16"/>
                <w:lang w:eastAsia="tr-TR"/>
                <w14:ligatures w14:val="none"/>
              </w:rPr>
              <w:br/>
              <w:t>c)  İlgili konu hakkında bilgi toplar.</w:t>
            </w:r>
            <w:r w:rsidRPr="004863C6">
              <w:rPr>
                <w:rFonts w:eastAsia="Times New Roman"/>
                <w:color w:val="000000"/>
                <w:kern w:val="0"/>
                <w:sz w:val="16"/>
                <w:szCs w:val="16"/>
                <w:lang w:eastAsia="tr-TR"/>
                <w14:ligatures w14:val="none"/>
              </w:rPr>
              <w:br/>
              <w:t>ç)  Toplanan bilgilerin doğruluğunu değerlendirir.</w:t>
            </w:r>
            <w:r w:rsidRPr="004863C6">
              <w:rPr>
                <w:rFonts w:eastAsia="Times New Roman"/>
                <w:color w:val="000000"/>
                <w:kern w:val="0"/>
                <w:sz w:val="16"/>
                <w:szCs w:val="16"/>
                <w:lang w:eastAsia="tr-TR"/>
                <w14:ligatures w14:val="none"/>
              </w:rPr>
              <w:br/>
              <w:t>d)  Toplanan bilgiler üzerinde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9B0D8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performans görevi, öğrenme günlüğü, öğrenci ürün dosyası kullanılabilir.</w:t>
            </w:r>
            <w:r w:rsidRPr="004863C6">
              <w:rPr>
                <w:rFonts w:eastAsia="Times New Roman"/>
                <w:color w:val="000000"/>
                <w:kern w:val="0"/>
                <w:sz w:val="12"/>
                <w:szCs w:val="12"/>
                <w:lang w:eastAsia="tr-TR"/>
                <w14:ligatures w14:val="none"/>
              </w:rPr>
              <w:br/>
              <w:t xml:space="preserve">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63702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D350B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CDC5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2ED21A"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Babalar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3EDBA6"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Canlılar ve yaşam alanlarına yönelik eşleştirme oyunları oynatılabilir. Çevresinde gözlemlediği canlılara ait poster hazırlatılabilir. Canlıların yaşam alanlarının korunmasına yönelik iş birlikli öğretim ile resim, afiş hazırlatılabilir; görsel ve işitsel materyaller izletilebilir. Canlıların yaşam alanlarının korunmasına yönelik </w:t>
            </w:r>
            <w:proofErr w:type="gramStart"/>
            <w:r w:rsidRPr="008B1C4F">
              <w:rPr>
                <w:rFonts w:eastAsia="Times New Roman"/>
                <w:color w:val="000000"/>
                <w:kern w:val="0"/>
                <w:sz w:val="12"/>
                <w:szCs w:val="12"/>
                <w:lang w:eastAsia="tr-TR"/>
                <w14:ligatures w14:val="none"/>
              </w:rPr>
              <w:t>çalışmaları,</w:t>
            </w:r>
            <w:proofErr w:type="gramEnd"/>
            <w:r w:rsidRPr="008B1C4F">
              <w:rPr>
                <w:rFonts w:eastAsia="Times New Roman"/>
                <w:color w:val="000000"/>
                <w:kern w:val="0"/>
                <w:sz w:val="12"/>
                <w:szCs w:val="12"/>
                <w:lang w:eastAsia="tr-TR"/>
                <w14:ligatures w14:val="none"/>
              </w:rPr>
              <w:t xml:space="preserve"> hem aileleriyle hem de okul ortamında (okul panosu, okul gazetesi, okul </w:t>
            </w:r>
            <w:proofErr w:type="spellStart"/>
            <w:r w:rsidRPr="008B1C4F">
              <w:rPr>
                <w:rFonts w:eastAsia="Times New Roman"/>
                <w:color w:val="000000"/>
                <w:kern w:val="0"/>
                <w:sz w:val="12"/>
                <w:szCs w:val="12"/>
                <w:lang w:eastAsia="tr-TR"/>
                <w14:ligatures w14:val="none"/>
              </w:rPr>
              <w:t>interrnet</w:t>
            </w:r>
            <w:proofErr w:type="spellEnd"/>
            <w:r w:rsidRPr="008B1C4F">
              <w:rPr>
                <w:rFonts w:eastAsia="Times New Roman"/>
                <w:color w:val="000000"/>
                <w:kern w:val="0"/>
                <w:sz w:val="12"/>
                <w:szCs w:val="12"/>
                <w:lang w:eastAsia="tr-TR"/>
                <w14:ligatures w14:val="none"/>
              </w:rPr>
              <w:t xml:space="preserve"> sitesi) paylaşmaları ve sosyal farkındalık oluşturmaları sağlanabilir. Bazı canlıların farklı yaşam alanlarına uyumları konusunda derinlemesine araştırmaları istenebilir. Araştırma ile ilgili dijital ve görsel unsurlarla desteklenerek sunum yaptırılabilir. 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 Bir bölgedeki canlı çeşitliliği ile ilgili olarak canlıların farklı yaşam alanlarında yaşayıp yaşayamayacağını kanıta dayalı olarak açıklamaları istenebilir. Canlıların yaşam alanlarının korunmasına yönelik çalışmalar önermeleri ve belirlenen çalışmaların okul geneline yaygınlaştırılabilmesi için uygulamaya dönüştürmeleri istenebilir. Çevrenin korunması ile ilgili çalışmalar yapan kurum ve kuruluşların araştırılması istenebilir. Nesli tükenen ya da tükenmekte olan canlılarla ilgili afiş tasarımları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7D75F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w:t>
            </w:r>
          </w:p>
        </w:tc>
        <w:tc>
          <w:tcPr>
            <w:tcW w:w="36" w:type="dxa"/>
            <w:vAlign w:val="center"/>
            <w:hideMark/>
          </w:tcPr>
          <w:p w14:paraId="6022D4D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F2F0FB0"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CD5478"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2E4FC4"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CB6F9AF"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2955C34"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FF287C"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55C0DE9C"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6328DE09"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DAF788"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3856E457"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8829F77"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62C8B78"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35EF6285"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BA35FAF"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9A8E7A"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5587FE4" w14:textId="77777777" w:rsidR="004863C6" w:rsidRPr="004863C6" w:rsidRDefault="004863C6" w:rsidP="004863C6">
            <w:pPr>
              <w:jc w:val="center"/>
              <w:rPr>
                <w:rFonts w:eastAsia="Times New Roman"/>
                <w:color w:val="000000"/>
                <w:kern w:val="0"/>
                <w:sz w:val="12"/>
                <w:szCs w:val="12"/>
                <w:lang w:eastAsia="tr-TR"/>
                <w14:ligatures w14:val="none"/>
              </w:rPr>
            </w:pPr>
          </w:p>
        </w:tc>
      </w:tr>
      <w:tr w:rsidR="004863C6" w:rsidRPr="004863C6" w14:paraId="21413E63" w14:textId="77777777" w:rsidTr="004863C6">
        <w:trPr>
          <w:trHeight w:val="300"/>
        </w:trPr>
        <w:tc>
          <w:tcPr>
            <w:tcW w:w="653" w:type="dxa"/>
            <w:gridSpan w:val="3"/>
            <w:tcBorders>
              <w:top w:val="single" w:sz="4" w:space="0" w:color="auto"/>
              <w:left w:val="single" w:sz="4" w:space="0" w:color="auto"/>
              <w:bottom w:val="nil"/>
              <w:right w:val="single" w:sz="4" w:space="0" w:color="000000"/>
            </w:tcBorders>
            <w:shd w:val="clear" w:color="000000" w:fill="C2E2FF"/>
            <w:vAlign w:val="center"/>
            <w:hideMark/>
          </w:tcPr>
          <w:p w14:paraId="4B79C62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C2E2FF"/>
            <w:vAlign w:val="center"/>
            <w:hideMark/>
          </w:tcPr>
          <w:p w14:paraId="19B49447"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ÜNİTE/TEMA - İÇERİK ÇERÇEVESİ</w:t>
            </w:r>
          </w:p>
        </w:tc>
        <w:tc>
          <w:tcPr>
            <w:tcW w:w="5966" w:type="dxa"/>
            <w:gridSpan w:val="2"/>
            <w:vMerge w:val="restart"/>
            <w:tcBorders>
              <w:top w:val="single" w:sz="4" w:space="0" w:color="auto"/>
              <w:left w:val="single" w:sz="4" w:space="0" w:color="auto"/>
              <w:bottom w:val="single" w:sz="4" w:space="0" w:color="000000"/>
              <w:right w:val="single" w:sz="4" w:space="0" w:color="auto"/>
            </w:tcBorders>
            <w:shd w:val="clear" w:color="000000" w:fill="C2E2FF"/>
            <w:vAlign w:val="center"/>
            <w:hideMark/>
          </w:tcPr>
          <w:p w14:paraId="3FA918CC" w14:textId="77777777" w:rsidR="004863C6" w:rsidRPr="004863C6" w:rsidRDefault="004863C6" w:rsidP="004863C6">
            <w:pPr>
              <w:jc w:val="center"/>
              <w:rPr>
                <w:rFonts w:eastAsia="Times New Roman"/>
                <w:color w:val="000000"/>
                <w:kern w:val="0"/>
                <w:lang w:eastAsia="tr-TR"/>
                <w14:ligatures w14:val="none"/>
              </w:rPr>
            </w:pPr>
            <w:r w:rsidRPr="004863C6">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55291C0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KANITLARI</w:t>
            </w:r>
          </w:p>
        </w:tc>
        <w:tc>
          <w:tcPr>
            <w:tcW w:w="2852" w:type="dxa"/>
            <w:gridSpan w:val="3"/>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252440A9"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PROGRAMLAR ARASI BİLEŞENLER</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C2E2FF"/>
            <w:textDirection w:val="btLr"/>
            <w:vAlign w:val="center"/>
            <w:hideMark/>
          </w:tcPr>
          <w:p w14:paraId="7AD15541"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4BC091DA"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C2E2FF"/>
            <w:vAlign w:val="center"/>
            <w:hideMark/>
          </w:tcPr>
          <w:p w14:paraId="35A8401F"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w:t>
            </w:r>
          </w:p>
        </w:tc>
        <w:tc>
          <w:tcPr>
            <w:tcW w:w="36" w:type="dxa"/>
            <w:vAlign w:val="center"/>
            <w:hideMark/>
          </w:tcPr>
          <w:p w14:paraId="12B0BCA2"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6554D891" w14:textId="77777777" w:rsidTr="004863C6">
        <w:trPr>
          <w:trHeight w:val="300"/>
        </w:trPr>
        <w:tc>
          <w:tcPr>
            <w:tcW w:w="653" w:type="dxa"/>
            <w:gridSpan w:val="3"/>
            <w:tcBorders>
              <w:top w:val="nil"/>
              <w:left w:val="single" w:sz="4" w:space="0" w:color="auto"/>
              <w:bottom w:val="single" w:sz="4" w:space="0" w:color="auto"/>
              <w:right w:val="single" w:sz="4" w:space="0" w:color="000000"/>
            </w:tcBorders>
            <w:shd w:val="clear" w:color="000000" w:fill="C2E2FF"/>
            <w:vAlign w:val="center"/>
            <w:hideMark/>
          </w:tcPr>
          <w:p w14:paraId="5F0323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684F06B" w14:textId="77777777" w:rsidR="004863C6" w:rsidRPr="004863C6" w:rsidRDefault="004863C6" w:rsidP="004863C6">
            <w:pPr>
              <w:jc w:val="left"/>
              <w:rPr>
                <w:rFonts w:eastAsia="Times New Roman"/>
                <w:color w:val="000000"/>
                <w:kern w:val="0"/>
                <w:sz w:val="16"/>
                <w:szCs w:val="16"/>
                <w:lang w:eastAsia="tr-TR"/>
                <w14:ligatures w14:val="none"/>
              </w:rPr>
            </w:pPr>
          </w:p>
        </w:tc>
        <w:tc>
          <w:tcPr>
            <w:tcW w:w="5966" w:type="dxa"/>
            <w:gridSpan w:val="2"/>
            <w:vMerge/>
            <w:tcBorders>
              <w:top w:val="single" w:sz="4" w:space="0" w:color="auto"/>
              <w:left w:val="single" w:sz="4" w:space="0" w:color="auto"/>
              <w:bottom w:val="single" w:sz="4" w:space="0" w:color="000000"/>
              <w:right w:val="single" w:sz="4" w:space="0" w:color="auto"/>
            </w:tcBorders>
            <w:vAlign w:val="center"/>
            <w:hideMark/>
          </w:tcPr>
          <w:p w14:paraId="050805C0" w14:textId="77777777" w:rsidR="004863C6" w:rsidRPr="004863C6" w:rsidRDefault="004863C6" w:rsidP="004863C6">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D1582A" w14:textId="77777777" w:rsidR="004863C6" w:rsidRPr="004863C6" w:rsidRDefault="004863C6" w:rsidP="004863C6">
            <w:pPr>
              <w:jc w:val="left"/>
              <w:rPr>
                <w:rFonts w:eastAsia="Times New Roman"/>
                <w:color w:val="000000"/>
                <w:kern w:val="0"/>
                <w:sz w:val="12"/>
                <w:szCs w:val="12"/>
                <w:lang w:eastAsia="tr-TR"/>
                <w14:ligatures w14:val="none"/>
              </w:rPr>
            </w:pPr>
          </w:p>
        </w:tc>
        <w:tc>
          <w:tcPr>
            <w:tcW w:w="2852" w:type="dxa"/>
            <w:gridSpan w:val="3"/>
            <w:vMerge/>
            <w:tcBorders>
              <w:top w:val="single" w:sz="4" w:space="0" w:color="auto"/>
              <w:left w:val="single" w:sz="4" w:space="0" w:color="auto"/>
              <w:bottom w:val="single" w:sz="4" w:space="0" w:color="auto"/>
              <w:right w:val="single" w:sz="4" w:space="0" w:color="auto"/>
            </w:tcBorders>
            <w:vAlign w:val="center"/>
            <w:hideMark/>
          </w:tcPr>
          <w:p w14:paraId="3D300CB0" w14:textId="77777777" w:rsidR="004863C6" w:rsidRPr="004863C6" w:rsidRDefault="004863C6" w:rsidP="004863C6">
            <w:pPr>
              <w:jc w:val="left"/>
              <w:rPr>
                <w:rFonts w:eastAsia="Times New Roman"/>
                <w:color w:val="000000"/>
                <w:kern w:val="0"/>
                <w:sz w:val="18"/>
                <w:szCs w:val="18"/>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763961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2814473"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42BB8D4"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4C5EA10A"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37B1BBC9" w14:textId="77777777" w:rsidTr="004863C6">
        <w:trPr>
          <w:trHeight w:val="675"/>
        </w:trPr>
        <w:tc>
          <w:tcPr>
            <w:tcW w:w="217" w:type="dxa"/>
            <w:tcBorders>
              <w:top w:val="nil"/>
              <w:left w:val="single" w:sz="4" w:space="0" w:color="auto"/>
              <w:bottom w:val="single" w:sz="4" w:space="0" w:color="auto"/>
              <w:right w:val="single" w:sz="4" w:space="0" w:color="auto"/>
            </w:tcBorders>
            <w:shd w:val="clear" w:color="000000" w:fill="C2E2FF"/>
            <w:textDirection w:val="btLr"/>
            <w:vAlign w:val="center"/>
            <w:hideMark/>
          </w:tcPr>
          <w:p w14:paraId="03052E03"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78C2DBD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C2E2FF"/>
            <w:textDirection w:val="btLr"/>
            <w:vAlign w:val="center"/>
            <w:hideMark/>
          </w:tcPr>
          <w:p w14:paraId="6677B9A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C2E2FF"/>
            <w:vAlign w:val="center"/>
            <w:hideMark/>
          </w:tcPr>
          <w:p w14:paraId="1A19BBE5"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C2E2FF"/>
            <w:vAlign w:val="center"/>
            <w:hideMark/>
          </w:tcPr>
          <w:p w14:paraId="684A089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KONU (İÇERİK ÇERÇEVESİ)</w:t>
            </w:r>
          </w:p>
        </w:tc>
        <w:tc>
          <w:tcPr>
            <w:tcW w:w="1182" w:type="dxa"/>
            <w:tcBorders>
              <w:top w:val="nil"/>
              <w:left w:val="nil"/>
              <w:bottom w:val="single" w:sz="4" w:space="0" w:color="auto"/>
              <w:right w:val="single" w:sz="4" w:space="0" w:color="auto"/>
            </w:tcBorders>
            <w:shd w:val="clear" w:color="000000" w:fill="C2E2FF"/>
            <w:vAlign w:val="center"/>
            <w:hideMark/>
          </w:tcPr>
          <w:p w14:paraId="7B37B4B5"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ÖĞRENME ÇIKTILARI</w:t>
            </w:r>
          </w:p>
        </w:tc>
        <w:tc>
          <w:tcPr>
            <w:tcW w:w="4784" w:type="dxa"/>
            <w:tcBorders>
              <w:top w:val="nil"/>
              <w:left w:val="nil"/>
              <w:bottom w:val="single" w:sz="4" w:space="0" w:color="auto"/>
              <w:right w:val="single" w:sz="4" w:space="0" w:color="auto"/>
            </w:tcBorders>
            <w:shd w:val="clear" w:color="000000" w:fill="C2E2FF"/>
            <w:vAlign w:val="center"/>
            <w:hideMark/>
          </w:tcPr>
          <w:p w14:paraId="231C84A2"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2E2FF"/>
            <w:vAlign w:val="center"/>
            <w:hideMark/>
          </w:tcPr>
          <w:p w14:paraId="1818FE84"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ÖLÇME VE DEĞERLENDİRME</w:t>
            </w:r>
          </w:p>
        </w:tc>
        <w:tc>
          <w:tcPr>
            <w:tcW w:w="949" w:type="dxa"/>
            <w:tcBorders>
              <w:top w:val="single" w:sz="4" w:space="0" w:color="auto"/>
              <w:left w:val="nil"/>
              <w:bottom w:val="single" w:sz="4" w:space="0" w:color="auto"/>
              <w:right w:val="single" w:sz="4" w:space="0" w:color="auto"/>
            </w:tcBorders>
            <w:shd w:val="clear" w:color="000000" w:fill="C2E2FF"/>
            <w:vAlign w:val="center"/>
            <w:hideMark/>
          </w:tcPr>
          <w:p w14:paraId="11E8C24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SOSYAL - DUYGUSAL ÖĞRENME BECERİLERİ</w:t>
            </w:r>
          </w:p>
        </w:tc>
        <w:tc>
          <w:tcPr>
            <w:tcW w:w="946" w:type="dxa"/>
            <w:tcBorders>
              <w:top w:val="single" w:sz="4" w:space="0" w:color="auto"/>
              <w:left w:val="nil"/>
              <w:bottom w:val="single" w:sz="4" w:space="0" w:color="auto"/>
              <w:right w:val="single" w:sz="4" w:space="0" w:color="auto"/>
            </w:tcBorders>
            <w:shd w:val="clear" w:color="000000" w:fill="C2E2FF"/>
            <w:vAlign w:val="center"/>
            <w:hideMark/>
          </w:tcPr>
          <w:p w14:paraId="2971093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C2E2FF"/>
            <w:vAlign w:val="center"/>
            <w:hideMark/>
          </w:tcPr>
          <w:p w14:paraId="707B2F0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OKURYAZARLIK BECERİLERİ</w:t>
            </w: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0C864FB"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2D6BCA2" w14:textId="77777777" w:rsidR="004863C6" w:rsidRPr="004863C6" w:rsidRDefault="004863C6" w:rsidP="004863C6">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30F8FAE"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vAlign w:val="center"/>
            <w:hideMark/>
          </w:tcPr>
          <w:p w14:paraId="6707F793"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178942FE" w14:textId="77777777" w:rsidTr="004863C6">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87DF1C0"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B0238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4F9E2D"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3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73FDA9" w14:textId="77777777" w:rsidR="004863C6" w:rsidRPr="004863C6" w:rsidRDefault="004863C6" w:rsidP="004863C6">
            <w:pPr>
              <w:jc w:val="center"/>
              <w:rPr>
                <w:rFonts w:eastAsia="Times New Roman"/>
                <w:color w:val="000000"/>
                <w:kern w:val="0"/>
                <w:sz w:val="24"/>
                <w:szCs w:val="24"/>
                <w:lang w:eastAsia="tr-TR"/>
                <w14:ligatures w14:val="none"/>
              </w:rPr>
            </w:pPr>
            <w:r w:rsidRPr="004863C6">
              <w:rPr>
                <w:rFonts w:eastAsia="Times New Roman"/>
                <w:color w:val="000000"/>
                <w:kern w:val="0"/>
                <w:sz w:val="24"/>
                <w:szCs w:val="24"/>
                <w:lang w:eastAsia="tr-TR"/>
                <w14:ligatures w14:val="none"/>
              </w:rPr>
              <w:t>CANLILARIN YAŞAM ALANLARINA YOLCULUK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BD72A03" w14:textId="77777777" w:rsidR="004863C6" w:rsidRPr="004863C6" w:rsidRDefault="004863C6" w:rsidP="004863C6">
            <w:pPr>
              <w:jc w:val="center"/>
              <w:rPr>
                <w:rFonts w:eastAsia="Times New Roman"/>
                <w:color w:val="000000"/>
                <w:kern w:val="0"/>
                <w:sz w:val="20"/>
                <w:szCs w:val="20"/>
                <w:lang w:eastAsia="tr-TR"/>
                <w14:ligatures w14:val="none"/>
              </w:rPr>
            </w:pPr>
            <w:r w:rsidRPr="004863C6">
              <w:rPr>
                <w:rFonts w:eastAsia="Times New Roman"/>
                <w:color w:val="000000"/>
                <w:kern w:val="0"/>
                <w:sz w:val="20"/>
                <w:szCs w:val="20"/>
                <w:lang w:eastAsia="tr-TR"/>
                <w14:ligatures w14:val="none"/>
              </w:rPr>
              <w:t>Yaşam Alanlarının Korunmasının Canlı Çeşitliliğine Etkisi</w:t>
            </w:r>
          </w:p>
        </w:tc>
        <w:tc>
          <w:tcPr>
            <w:tcW w:w="1182" w:type="dxa"/>
            <w:vMerge w:val="restart"/>
            <w:tcBorders>
              <w:top w:val="nil"/>
              <w:left w:val="single" w:sz="4" w:space="0" w:color="auto"/>
              <w:bottom w:val="single" w:sz="4" w:space="0" w:color="000000"/>
              <w:right w:val="single" w:sz="4" w:space="0" w:color="auto"/>
            </w:tcBorders>
            <w:textDirection w:val="btLr"/>
            <w:vAlign w:val="center"/>
            <w:hideMark/>
          </w:tcPr>
          <w:p w14:paraId="6873AB66" w14:textId="77777777" w:rsidR="004863C6" w:rsidRPr="004863C6" w:rsidRDefault="004863C6" w:rsidP="004863C6">
            <w:pPr>
              <w:jc w:val="center"/>
              <w:rPr>
                <w:rFonts w:eastAsia="Times New Roman"/>
                <w:color w:val="000000"/>
                <w:kern w:val="0"/>
                <w:sz w:val="18"/>
                <w:szCs w:val="18"/>
                <w:lang w:eastAsia="tr-TR"/>
                <w14:ligatures w14:val="none"/>
              </w:rPr>
            </w:pPr>
            <w:r w:rsidRPr="004863C6">
              <w:rPr>
                <w:rFonts w:eastAsia="Times New Roman"/>
                <w:color w:val="000000"/>
                <w:kern w:val="0"/>
                <w:sz w:val="18"/>
                <w:szCs w:val="18"/>
                <w:lang w:eastAsia="tr-TR"/>
                <w14:ligatures w14:val="none"/>
              </w:rPr>
              <w:t>FB.3.8.3. Yaşam alanlarının korunması için yapılacakları sorgulayabilme</w:t>
            </w:r>
          </w:p>
        </w:tc>
        <w:tc>
          <w:tcPr>
            <w:tcW w:w="4784" w:type="dxa"/>
            <w:vMerge w:val="restart"/>
            <w:tcBorders>
              <w:top w:val="nil"/>
              <w:left w:val="single" w:sz="4" w:space="0" w:color="auto"/>
              <w:bottom w:val="single" w:sz="4" w:space="0" w:color="000000"/>
              <w:right w:val="single" w:sz="4" w:space="0" w:color="auto"/>
            </w:tcBorders>
            <w:textDirection w:val="btLr"/>
            <w:vAlign w:val="center"/>
            <w:hideMark/>
          </w:tcPr>
          <w:p w14:paraId="388360FD" w14:textId="77777777" w:rsidR="004863C6" w:rsidRPr="004863C6" w:rsidRDefault="004863C6" w:rsidP="004863C6">
            <w:pPr>
              <w:jc w:val="center"/>
              <w:rPr>
                <w:rFonts w:eastAsia="Times New Roman"/>
                <w:color w:val="000000"/>
                <w:kern w:val="0"/>
                <w:sz w:val="16"/>
                <w:szCs w:val="16"/>
                <w:lang w:eastAsia="tr-TR"/>
                <w14:ligatures w14:val="none"/>
              </w:rPr>
            </w:pPr>
            <w:r w:rsidRPr="004863C6">
              <w:rPr>
                <w:rFonts w:eastAsia="Times New Roman"/>
                <w:color w:val="000000"/>
                <w:kern w:val="0"/>
                <w:sz w:val="16"/>
                <w:szCs w:val="16"/>
                <w:lang w:eastAsia="tr-TR"/>
                <w14:ligatures w14:val="none"/>
              </w:rPr>
              <w:t>a)  Merak ettiği konuyu tanımlar.</w:t>
            </w:r>
            <w:r w:rsidRPr="004863C6">
              <w:rPr>
                <w:rFonts w:eastAsia="Times New Roman"/>
                <w:color w:val="000000"/>
                <w:kern w:val="0"/>
                <w:sz w:val="16"/>
                <w:szCs w:val="16"/>
                <w:lang w:eastAsia="tr-TR"/>
                <w14:ligatures w14:val="none"/>
              </w:rPr>
              <w:br/>
              <w:t>b)  İlgili konu hakkında sorular sorar.</w:t>
            </w:r>
            <w:r w:rsidRPr="004863C6">
              <w:rPr>
                <w:rFonts w:eastAsia="Times New Roman"/>
                <w:color w:val="000000"/>
                <w:kern w:val="0"/>
                <w:sz w:val="16"/>
                <w:szCs w:val="16"/>
                <w:lang w:eastAsia="tr-TR"/>
                <w14:ligatures w14:val="none"/>
              </w:rPr>
              <w:br/>
              <w:t>c)  İlgili konu hakkında bilgi toplar.</w:t>
            </w:r>
            <w:r w:rsidRPr="004863C6">
              <w:rPr>
                <w:rFonts w:eastAsia="Times New Roman"/>
                <w:color w:val="000000"/>
                <w:kern w:val="0"/>
                <w:sz w:val="16"/>
                <w:szCs w:val="16"/>
                <w:lang w:eastAsia="tr-TR"/>
                <w14:ligatures w14:val="none"/>
              </w:rPr>
              <w:br/>
              <w:t>ç)  Toplanan bilgilerin doğruluğunu değerlendirir.</w:t>
            </w:r>
            <w:r w:rsidRPr="004863C6">
              <w:rPr>
                <w:rFonts w:eastAsia="Times New Roman"/>
                <w:color w:val="000000"/>
                <w:kern w:val="0"/>
                <w:sz w:val="16"/>
                <w:szCs w:val="16"/>
                <w:lang w:eastAsia="tr-TR"/>
                <w14:ligatures w14:val="none"/>
              </w:rPr>
              <w:br/>
              <w:t>d)  Toplanan bilgiler üzerinde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2CAA32"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Öğrenme çıktılarının değerlendirilmesinde performans görevi, öğrenme günlüğü, öğrenci ürün dosyası kullanılabilir.</w:t>
            </w:r>
            <w:r w:rsidRPr="004863C6">
              <w:rPr>
                <w:rFonts w:eastAsia="Times New Roman"/>
                <w:color w:val="000000"/>
                <w:kern w:val="0"/>
                <w:sz w:val="12"/>
                <w:szCs w:val="12"/>
                <w:lang w:eastAsia="tr-TR"/>
                <w14:ligatures w14:val="none"/>
              </w:rPr>
              <w:br/>
              <w:t xml:space="preserve">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8A034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SDB1.2. Kendini Düzenleme (Öz Düzenleme), SDB2.2. İş Birliği, SDB3.3. Sorumlu Karar Verme</w:t>
            </w:r>
          </w:p>
        </w:tc>
        <w:tc>
          <w:tcPr>
            <w:tcW w:w="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AD7138"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D3. Çalışkanlık, D5. Duyarlılık, D9. Merhamet, D14. Saygı</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DD5FC9"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OB7. Veri Okuryazarlığı</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B0982E"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CB07C9" w14:textId="77777777" w:rsidR="004863C6" w:rsidRPr="008B1C4F" w:rsidRDefault="004863C6" w:rsidP="004863C6">
            <w:pPr>
              <w:jc w:val="center"/>
              <w:rPr>
                <w:rFonts w:eastAsia="Times New Roman"/>
                <w:color w:val="000000"/>
                <w:kern w:val="0"/>
                <w:sz w:val="12"/>
                <w:szCs w:val="12"/>
                <w:lang w:eastAsia="tr-TR"/>
                <w14:ligatures w14:val="none"/>
              </w:rPr>
            </w:pPr>
            <w:r w:rsidRPr="008B1C4F">
              <w:rPr>
                <w:rFonts w:eastAsia="Times New Roman"/>
                <w:color w:val="000000"/>
                <w:kern w:val="0"/>
                <w:sz w:val="12"/>
                <w:szCs w:val="12"/>
                <w:lang w:eastAsia="tr-TR"/>
                <w14:ligatures w14:val="none"/>
              </w:rPr>
              <w:t xml:space="preserve">Canlılar ve yaşam alanlarına yönelik eşleştirme oyunları oynatılabilir. Çevresinde gözlemlediği canlılara ait poster hazırlatılabilir. Canlıların yaşam alanlarının korunmasına yönelik iş birlikli öğretim ile resim, afiş hazırlatılabilir; görsel ve işitsel materyaller izletilebilir. Canlıların yaşam alanlarının korunmasına yönelik </w:t>
            </w:r>
            <w:proofErr w:type="gramStart"/>
            <w:r w:rsidRPr="008B1C4F">
              <w:rPr>
                <w:rFonts w:eastAsia="Times New Roman"/>
                <w:color w:val="000000"/>
                <w:kern w:val="0"/>
                <w:sz w:val="12"/>
                <w:szCs w:val="12"/>
                <w:lang w:eastAsia="tr-TR"/>
                <w14:ligatures w14:val="none"/>
              </w:rPr>
              <w:t>çalışmaları,</w:t>
            </w:r>
            <w:proofErr w:type="gramEnd"/>
            <w:r w:rsidRPr="008B1C4F">
              <w:rPr>
                <w:rFonts w:eastAsia="Times New Roman"/>
                <w:color w:val="000000"/>
                <w:kern w:val="0"/>
                <w:sz w:val="12"/>
                <w:szCs w:val="12"/>
                <w:lang w:eastAsia="tr-TR"/>
                <w14:ligatures w14:val="none"/>
              </w:rPr>
              <w:t xml:space="preserve"> hem aileleriyle hem de okul ortamında (okul panosu, okul gazetesi, okul </w:t>
            </w:r>
            <w:proofErr w:type="spellStart"/>
            <w:r w:rsidRPr="008B1C4F">
              <w:rPr>
                <w:rFonts w:eastAsia="Times New Roman"/>
                <w:color w:val="000000"/>
                <w:kern w:val="0"/>
                <w:sz w:val="12"/>
                <w:szCs w:val="12"/>
                <w:lang w:eastAsia="tr-TR"/>
                <w14:ligatures w14:val="none"/>
              </w:rPr>
              <w:t>interrnet</w:t>
            </w:r>
            <w:proofErr w:type="spellEnd"/>
            <w:r w:rsidRPr="008B1C4F">
              <w:rPr>
                <w:rFonts w:eastAsia="Times New Roman"/>
                <w:color w:val="000000"/>
                <w:kern w:val="0"/>
                <w:sz w:val="12"/>
                <w:szCs w:val="12"/>
                <w:lang w:eastAsia="tr-TR"/>
                <w14:ligatures w14:val="none"/>
              </w:rPr>
              <w:t xml:space="preserve"> sitesi) paylaşmaları ve sosyal farkındalık oluşturmaları sağlanabilir. Bazı canlıların farklı yaşam alanlarına uyumları konusunda derinlemesine araştırmaları istenebilir. Araştırma ile ilgili dijital ve görsel unsurlarla desteklenerek sunum yaptırılabilir. 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 Bir bölgedeki canlı çeşitliliği ile ilgili olarak canlıların farklı yaşam alanlarında yaşayıp yaşayamayacağını kanıta dayalı olarak açıklamaları istenebilir. Canlıların yaşam alanlarının korunmasına yönelik çalışmalar önermeleri ve belirlenen çalışmaların okul geneline yaygınlaştırılabilmesi için uygulamaya dönüştürmeleri istenebilir. Çevrenin korunması ile ilgili çalışmalar yapan kurum ve kuruluşların araştırılması istenebilir. Nesli tükenen ya da tükenmekte olan canlılarla ilgili afiş tasarımları yaptırılabilir.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F67326" w14:textId="77777777" w:rsidR="004863C6" w:rsidRPr="004863C6" w:rsidRDefault="004863C6" w:rsidP="004863C6">
            <w:pPr>
              <w:jc w:val="center"/>
              <w:rPr>
                <w:rFonts w:eastAsia="Times New Roman"/>
                <w:color w:val="000000"/>
                <w:kern w:val="0"/>
                <w:sz w:val="12"/>
                <w:szCs w:val="12"/>
                <w:lang w:eastAsia="tr-TR"/>
                <w14:ligatures w14:val="none"/>
              </w:rPr>
            </w:pPr>
            <w:r w:rsidRPr="004863C6">
              <w:rPr>
                <w:rFonts w:eastAsia="Times New Roman"/>
                <w:color w:val="000000"/>
                <w:kern w:val="0"/>
                <w:sz w:val="12"/>
                <w:szCs w:val="12"/>
                <w:lang w:eastAsia="tr-TR"/>
                <w14:ligatures w14:val="none"/>
              </w:rPr>
              <w:t>OKUL TEMELLİ PLANLAMA: Okul Bahçesi Canlı Çeşitliliği Sayımı ve Yaşam Alanı Haritası (2 SAAT)</w:t>
            </w:r>
          </w:p>
        </w:tc>
        <w:tc>
          <w:tcPr>
            <w:tcW w:w="36" w:type="dxa"/>
            <w:vAlign w:val="center"/>
            <w:hideMark/>
          </w:tcPr>
          <w:p w14:paraId="48AC5D6F" w14:textId="77777777" w:rsidR="004863C6" w:rsidRPr="004863C6" w:rsidRDefault="004863C6" w:rsidP="004863C6">
            <w:pPr>
              <w:jc w:val="left"/>
              <w:rPr>
                <w:rFonts w:ascii="Times New Roman" w:eastAsia="Times New Roman" w:hAnsi="Times New Roman" w:cs="Times New Roman"/>
                <w:kern w:val="0"/>
                <w:sz w:val="20"/>
                <w:szCs w:val="20"/>
                <w:lang w:eastAsia="tr-TR"/>
                <w14:ligatures w14:val="none"/>
              </w:rPr>
            </w:pPr>
          </w:p>
        </w:tc>
      </w:tr>
      <w:tr w:rsidR="004863C6" w:rsidRPr="004863C6" w14:paraId="793BE10C" w14:textId="77777777" w:rsidTr="004863C6">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7DBD1AF"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07DE06" w14:textId="77777777" w:rsidR="004863C6" w:rsidRPr="004863C6" w:rsidRDefault="004863C6" w:rsidP="004863C6">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3DD4F8B" w14:textId="77777777" w:rsidR="004863C6" w:rsidRPr="004863C6" w:rsidRDefault="004863C6" w:rsidP="004863C6">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C414648" w14:textId="77777777" w:rsidR="004863C6" w:rsidRPr="004863C6" w:rsidRDefault="004863C6" w:rsidP="004863C6">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F324099" w14:textId="77777777" w:rsidR="004863C6" w:rsidRPr="004863C6" w:rsidRDefault="004863C6" w:rsidP="004863C6">
            <w:pPr>
              <w:jc w:val="left"/>
              <w:rPr>
                <w:rFonts w:eastAsia="Times New Roman"/>
                <w:color w:val="000000"/>
                <w:kern w:val="0"/>
                <w:sz w:val="20"/>
                <w:szCs w:val="20"/>
                <w:lang w:eastAsia="tr-TR"/>
                <w14:ligatures w14:val="none"/>
              </w:rPr>
            </w:pPr>
          </w:p>
        </w:tc>
        <w:tc>
          <w:tcPr>
            <w:tcW w:w="1182" w:type="dxa"/>
            <w:vMerge/>
            <w:tcBorders>
              <w:top w:val="nil"/>
              <w:left w:val="single" w:sz="4" w:space="0" w:color="auto"/>
              <w:bottom w:val="single" w:sz="4" w:space="0" w:color="000000"/>
              <w:right w:val="single" w:sz="4" w:space="0" w:color="auto"/>
            </w:tcBorders>
            <w:vAlign w:val="center"/>
            <w:hideMark/>
          </w:tcPr>
          <w:p w14:paraId="75E524F1" w14:textId="77777777" w:rsidR="004863C6" w:rsidRPr="004863C6" w:rsidRDefault="004863C6" w:rsidP="004863C6">
            <w:pPr>
              <w:jc w:val="left"/>
              <w:rPr>
                <w:rFonts w:eastAsia="Times New Roman"/>
                <w:color w:val="000000"/>
                <w:kern w:val="0"/>
                <w:sz w:val="18"/>
                <w:szCs w:val="18"/>
                <w:lang w:eastAsia="tr-TR"/>
                <w14:ligatures w14:val="none"/>
              </w:rPr>
            </w:pPr>
          </w:p>
        </w:tc>
        <w:tc>
          <w:tcPr>
            <w:tcW w:w="4784" w:type="dxa"/>
            <w:vMerge/>
            <w:tcBorders>
              <w:top w:val="nil"/>
              <w:left w:val="single" w:sz="4" w:space="0" w:color="auto"/>
              <w:bottom w:val="single" w:sz="4" w:space="0" w:color="000000"/>
              <w:right w:val="single" w:sz="4" w:space="0" w:color="auto"/>
            </w:tcBorders>
            <w:vAlign w:val="center"/>
            <w:hideMark/>
          </w:tcPr>
          <w:p w14:paraId="72C71906" w14:textId="77777777" w:rsidR="004863C6" w:rsidRPr="004863C6" w:rsidRDefault="004863C6" w:rsidP="004863C6">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B17F589" w14:textId="77777777" w:rsidR="004863C6" w:rsidRPr="004863C6" w:rsidRDefault="004863C6" w:rsidP="004863C6">
            <w:pPr>
              <w:jc w:val="left"/>
              <w:rPr>
                <w:rFonts w:eastAsia="Times New Roman"/>
                <w:color w:val="000000"/>
                <w:kern w:val="0"/>
                <w:sz w:val="12"/>
                <w:szCs w:val="12"/>
                <w:lang w:eastAsia="tr-TR"/>
                <w14:ligatures w14:val="none"/>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14:paraId="41337A70" w14:textId="77777777" w:rsidR="004863C6" w:rsidRPr="004863C6" w:rsidRDefault="004863C6" w:rsidP="004863C6">
            <w:pPr>
              <w:jc w:val="left"/>
              <w:rPr>
                <w:rFonts w:eastAsia="Times New Roman"/>
                <w:color w:val="000000"/>
                <w:kern w:val="0"/>
                <w:sz w:val="12"/>
                <w:szCs w:val="12"/>
                <w:lang w:eastAsia="tr-TR"/>
                <w14:ligatures w14:val="none"/>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6EECE337" w14:textId="77777777" w:rsidR="004863C6" w:rsidRPr="004863C6" w:rsidRDefault="004863C6" w:rsidP="004863C6">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0D5AE98" w14:textId="77777777" w:rsidR="004863C6" w:rsidRPr="004863C6" w:rsidRDefault="004863C6" w:rsidP="004863C6">
            <w:pPr>
              <w:jc w:val="left"/>
              <w:rPr>
                <w:rFonts w:eastAsia="Times New Roman"/>
                <w:color w:val="000000"/>
                <w:kern w:val="0"/>
                <w:sz w:val="12"/>
                <w:szCs w:val="12"/>
                <w:lang w:eastAsia="tr-TR"/>
                <w14:ligatures w14:val="none"/>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7097A933" w14:textId="77777777" w:rsidR="004863C6" w:rsidRPr="004863C6" w:rsidRDefault="004863C6" w:rsidP="004863C6">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542FB46" w14:textId="77777777" w:rsidR="004863C6" w:rsidRPr="004863C6" w:rsidRDefault="004863C6" w:rsidP="004863C6">
            <w:pPr>
              <w:jc w:val="left"/>
              <w:rPr>
                <w:rFonts w:eastAsia="Times New Roman"/>
                <w:color w:val="000000"/>
                <w:kern w:val="0"/>
                <w:sz w:val="8"/>
                <w:szCs w:val="8"/>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AE55B6" w14:textId="77777777" w:rsidR="004863C6" w:rsidRPr="004863C6" w:rsidRDefault="004863C6" w:rsidP="004863C6">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C1B2A8B" w14:textId="77777777" w:rsidR="004863C6" w:rsidRPr="004863C6" w:rsidRDefault="004863C6" w:rsidP="004863C6">
            <w:pPr>
              <w:jc w:val="center"/>
              <w:rPr>
                <w:rFonts w:eastAsia="Times New Roman"/>
                <w:color w:val="000000"/>
                <w:kern w:val="0"/>
                <w:sz w:val="12"/>
                <w:szCs w:val="12"/>
                <w:lang w:eastAsia="tr-TR"/>
                <w14:ligatures w14:val="none"/>
              </w:rPr>
            </w:pPr>
          </w:p>
        </w:tc>
      </w:tr>
    </w:tbl>
    <w:p w14:paraId="7D3B8C82" w14:textId="38558C8C"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124E" w14:textId="77777777" w:rsidR="00830765" w:rsidRDefault="00830765" w:rsidP="00544488">
      <w:r>
        <w:separator/>
      </w:r>
    </w:p>
  </w:endnote>
  <w:endnote w:type="continuationSeparator" w:id="0">
    <w:p w14:paraId="166BBE3D" w14:textId="77777777" w:rsidR="00830765" w:rsidRDefault="00830765"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3A8A" w14:textId="77777777" w:rsidR="00830765" w:rsidRDefault="00830765" w:rsidP="00544488">
      <w:r>
        <w:separator/>
      </w:r>
    </w:p>
  </w:footnote>
  <w:footnote w:type="continuationSeparator" w:id="0">
    <w:p w14:paraId="433A7818" w14:textId="77777777" w:rsidR="00830765" w:rsidRDefault="00830765"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230F9"/>
    <w:rsid w:val="00163321"/>
    <w:rsid w:val="001B0E4E"/>
    <w:rsid w:val="00233C1E"/>
    <w:rsid w:val="002637F4"/>
    <w:rsid w:val="002F597D"/>
    <w:rsid w:val="00360294"/>
    <w:rsid w:val="003E26DE"/>
    <w:rsid w:val="004863C6"/>
    <w:rsid w:val="00497AD5"/>
    <w:rsid w:val="004E68B2"/>
    <w:rsid w:val="00544488"/>
    <w:rsid w:val="00563D7E"/>
    <w:rsid w:val="005B1417"/>
    <w:rsid w:val="0063097B"/>
    <w:rsid w:val="00636C6B"/>
    <w:rsid w:val="006B71EE"/>
    <w:rsid w:val="007422D9"/>
    <w:rsid w:val="00771777"/>
    <w:rsid w:val="007C498A"/>
    <w:rsid w:val="0082515C"/>
    <w:rsid w:val="00830765"/>
    <w:rsid w:val="0089040C"/>
    <w:rsid w:val="008B1C4F"/>
    <w:rsid w:val="00A355FB"/>
    <w:rsid w:val="00B042E3"/>
    <w:rsid w:val="00C0521D"/>
    <w:rsid w:val="00D22896"/>
    <w:rsid w:val="00D300F6"/>
    <w:rsid w:val="00D30ACB"/>
    <w:rsid w:val="00D47665"/>
    <w:rsid w:val="00DE46CC"/>
    <w:rsid w:val="00E74D72"/>
    <w:rsid w:val="00E95EEE"/>
    <w:rsid w:val="00E9731C"/>
    <w:rsid w:val="00EF39A3"/>
    <w:rsid w:val="00FA05AF"/>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EF39A3"/>
    <w:pPr>
      <w:pBdr>
        <w:top w:val="single" w:sz="4" w:space="0" w:color="auto"/>
        <w:lef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EF39A3"/>
    <w:pPr>
      <w:pBdr>
        <w:top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EF39A3"/>
    <w:pPr>
      <w:pBdr>
        <w:top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EF39A3"/>
    <w:pPr>
      <w:pBdr>
        <w:left w:val="single" w:sz="4" w:space="0" w:color="auto"/>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EF39A3"/>
    <w:pPr>
      <w:pBdr>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EF39A3"/>
    <w:pPr>
      <w:pBdr>
        <w:left w:val="single" w:sz="4" w:space="0" w:color="auto"/>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4863C6"/>
    <w:pPr>
      <w:pBdr>
        <w:top w:val="single" w:sz="4" w:space="0" w:color="auto"/>
        <w:right w:val="single" w:sz="4" w:space="0" w:color="auto"/>
      </w:pBdr>
      <w:shd w:val="clear" w:color="000000" w:fill="C2E2FF"/>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07">
    <w:name w:val="xl107"/>
    <w:basedOn w:val="Normal"/>
    <w:rsid w:val="004863C6"/>
    <w:pPr>
      <w:pBdr>
        <w:left w:val="single" w:sz="4" w:space="0" w:color="auto"/>
        <w:bottom w:val="single" w:sz="4" w:space="0" w:color="auto"/>
      </w:pBdr>
      <w:shd w:val="clear" w:color="000000" w:fill="C2E2FF"/>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08">
    <w:name w:val="xl108"/>
    <w:basedOn w:val="Normal"/>
    <w:rsid w:val="004863C6"/>
    <w:pPr>
      <w:pBdr>
        <w:bottom w:val="single" w:sz="4" w:space="0" w:color="auto"/>
      </w:pBdr>
      <w:shd w:val="clear" w:color="000000" w:fill="C2E2FF"/>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09">
    <w:name w:val="xl109"/>
    <w:basedOn w:val="Normal"/>
    <w:rsid w:val="004863C6"/>
    <w:pPr>
      <w:pBdr>
        <w:bottom w:val="single" w:sz="4" w:space="0" w:color="auto"/>
        <w:right w:val="single" w:sz="4" w:space="0" w:color="auto"/>
      </w:pBdr>
      <w:shd w:val="clear" w:color="000000" w:fill="C2E2FF"/>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10">
    <w:name w:val="xl110"/>
    <w:basedOn w:val="Normal"/>
    <w:rsid w:val="004863C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111">
    <w:name w:val="xl111"/>
    <w:basedOn w:val="Normal"/>
    <w:rsid w:val="004863C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15785</Words>
  <Characters>89979</Characters>
  <Application>Microsoft Office Word</Application>
  <DocSecurity>0</DocSecurity>
  <Lines>749</Lines>
  <Paragraphs>211</Paragraphs>
  <ScaleCrop>false</ScaleCrop>
  <Company/>
  <LinksUpToDate>false</LinksUpToDate>
  <CharactersWithSpaces>105553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20</cp:revision>
  <dcterms:created xsi:type="dcterms:W3CDTF">2026-08-09T17:57:00Z</dcterms:created>
  <dcterms:modified xsi:type="dcterms:W3CDTF">2026-09-13T12:48:00Z</dcterms:modified>
</cp:coreProperties>
</file>